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B95A3" w14:textId="77777777" w:rsidR="00BD797A" w:rsidRDefault="00BD797A" w:rsidP="002B1049">
      <w:pPr>
        <w:pStyle w:val="NoSpacing"/>
        <w:spacing w:line="276" w:lineRule="auto"/>
        <w:ind w:firstLine="0"/>
        <w:jc w:val="left"/>
        <w:rPr>
          <w:rFonts w:asciiTheme="minorHAnsi" w:hAnsiTheme="minorHAnsi" w:cstheme="minorHAnsi"/>
          <w:b/>
          <w:color w:val="002060"/>
          <w:lang w:val="ro-RO"/>
        </w:rPr>
      </w:pPr>
    </w:p>
    <w:p w14:paraId="0106AFFE" w14:textId="77777777" w:rsidR="008D48FD" w:rsidRDefault="008D48FD" w:rsidP="00ED4254">
      <w:pPr>
        <w:rPr>
          <w:rFonts w:cstheme="minorHAnsi"/>
          <w:b/>
          <w:color w:val="002060"/>
          <w:sz w:val="24"/>
          <w:szCs w:val="24"/>
          <w:lang w:val="ro-RO"/>
        </w:rPr>
      </w:pPr>
    </w:p>
    <w:p w14:paraId="5ABE1162" w14:textId="3724275B" w:rsidR="002B1049" w:rsidRPr="00032A27" w:rsidRDefault="00E9330D" w:rsidP="00ED4254">
      <w:pPr>
        <w:rPr>
          <w:rFonts w:cstheme="minorHAnsi"/>
          <w:b/>
          <w:color w:val="002060"/>
          <w:sz w:val="24"/>
          <w:szCs w:val="24"/>
          <w:lang w:val="ro-RO"/>
        </w:rPr>
      </w:pPr>
      <w:r w:rsidRPr="00032A27">
        <w:rPr>
          <w:rFonts w:cstheme="minorHAnsi"/>
          <w:b/>
          <w:color w:val="002060"/>
          <w:sz w:val="24"/>
          <w:szCs w:val="24"/>
          <w:lang w:val="ro-RO"/>
        </w:rPr>
        <w:t>Nr. I/</w:t>
      </w:r>
      <w:r w:rsidR="00032A27" w:rsidRPr="00032A27">
        <w:rPr>
          <w:rFonts w:cstheme="minorHAnsi"/>
          <w:b/>
          <w:color w:val="002060"/>
          <w:sz w:val="24"/>
          <w:szCs w:val="24"/>
          <w:lang w:val="ro-RO"/>
        </w:rPr>
        <w:t>1308/03.10.2024</w:t>
      </w:r>
    </w:p>
    <w:p w14:paraId="0F6EE27F" w14:textId="424313DB" w:rsidR="006D5EAA" w:rsidRPr="005521D9" w:rsidRDefault="006D5EAA" w:rsidP="00ED4254">
      <w:pPr>
        <w:jc w:val="center"/>
        <w:rPr>
          <w:rFonts w:cstheme="minorHAnsi"/>
          <w:b/>
          <w:i/>
          <w:color w:val="002060"/>
          <w:sz w:val="24"/>
          <w:szCs w:val="24"/>
          <w:u w:val="single"/>
          <w:lang w:val="ro-RO"/>
        </w:rPr>
      </w:pPr>
      <w:r w:rsidRPr="005521D9">
        <w:rPr>
          <w:rFonts w:cstheme="minorHAnsi"/>
          <w:b/>
          <w:i/>
          <w:color w:val="002060"/>
          <w:sz w:val="24"/>
          <w:szCs w:val="24"/>
          <w:u w:val="single"/>
          <w:lang w:val="ro-RO"/>
        </w:rPr>
        <w:t>ANUNŢ</w:t>
      </w:r>
    </w:p>
    <w:p w14:paraId="13307BA1" w14:textId="77777777" w:rsidR="006D5EAA" w:rsidRPr="005521D9" w:rsidRDefault="006D5EAA" w:rsidP="00ED4254">
      <w:pPr>
        <w:pStyle w:val="Heading1"/>
        <w:shd w:val="clear" w:color="auto" w:fill="FFFFFF"/>
        <w:spacing w:before="0" w:after="0"/>
        <w:jc w:val="center"/>
        <w:rPr>
          <w:rFonts w:asciiTheme="minorHAnsi" w:hAnsiTheme="minorHAnsi" w:cstheme="minorHAnsi"/>
          <w:i/>
          <w:color w:val="002060"/>
          <w:kern w:val="36"/>
          <w:sz w:val="24"/>
          <w:szCs w:val="24"/>
          <w:lang w:eastAsia="en-US"/>
        </w:rPr>
      </w:pPr>
      <w:r w:rsidRPr="005521D9">
        <w:rPr>
          <w:rFonts w:asciiTheme="minorHAnsi" w:hAnsiTheme="minorHAnsi" w:cstheme="minorHAnsi"/>
          <w:i/>
          <w:color w:val="002060"/>
          <w:sz w:val="24"/>
          <w:szCs w:val="24"/>
        </w:rPr>
        <w:t xml:space="preserve">În temeiul prevederilor </w:t>
      </w:r>
      <w:r w:rsidRPr="005521D9">
        <w:rPr>
          <w:rFonts w:asciiTheme="minorHAnsi" w:hAnsiTheme="minorHAnsi" w:cstheme="minorHAnsi"/>
          <w:i/>
          <w:color w:val="002060"/>
          <w:kern w:val="36"/>
          <w:sz w:val="24"/>
          <w:szCs w:val="24"/>
          <w:lang w:eastAsia="en-US"/>
        </w:rPr>
        <w:t>art. VII din OUG nr. 115/2023 – alin.(2) lit.a) și art. VII alin. (7)/XI/XII din OUG 121/2023 pentru modificarea și completarea Codului administrativ</w:t>
      </w:r>
    </w:p>
    <w:p w14:paraId="45BB29AC" w14:textId="77777777" w:rsidR="006D5EAA" w:rsidRPr="005521D9" w:rsidRDefault="006D5EAA" w:rsidP="00D67F29">
      <w:pPr>
        <w:rPr>
          <w:rFonts w:cstheme="minorHAnsi"/>
          <w:b/>
          <w:color w:val="002060"/>
          <w:sz w:val="24"/>
          <w:szCs w:val="24"/>
          <w:lang w:val="ro-RO"/>
        </w:rPr>
      </w:pPr>
    </w:p>
    <w:p w14:paraId="383A7896" w14:textId="77777777" w:rsidR="006D5EAA" w:rsidRPr="005521D9" w:rsidRDefault="006D5EAA" w:rsidP="00ED4254">
      <w:pPr>
        <w:jc w:val="center"/>
        <w:rPr>
          <w:rFonts w:cstheme="minorHAnsi"/>
          <w:b/>
          <w:color w:val="002060"/>
          <w:sz w:val="24"/>
          <w:szCs w:val="24"/>
          <w:lang w:val="ro-RO"/>
        </w:rPr>
      </w:pPr>
      <w:r w:rsidRPr="005521D9">
        <w:rPr>
          <w:rFonts w:cstheme="minorHAnsi"/>
          <w:b/>
          <w:color w:val="002060"/>
          <w:sz w:val="24"/>
          <w:szCs w:val="24"/>
          <w:lang w:val="ro-RO"/>
        </w:rPr>
        <w:t>SECTORUL 1 AL MUNICIPIULUI BUCUREŞTI</w:t>
      </w:r>
    </w:p>
    <w:p w14:paraId="2FD06A90" w14:textId="1CC7F248" w:rsidR="002B1049" w:rsidRPr="005521D9" w:rsidRDefault="006D5EAA" w:rsidP="00D67F29">
      <w:pPr>
        <w:jc w:val="center"/>
        <w:rPr>
          <w:rFonts w:cstheme="minorHAnsi"/>
          <w:b/>
          <w:color w:val="002060"/>
          <w:sz w:val="24"/>
          <w:szCs w:val="24"/>
          <w:lang w:val="ro-RO"/>
        </w:rPr>
      </w:pPr>
      <w:r w:rsidRPr="005521D9">
        <w:rPr>
          <w:rFonts w:cstheme="minorHAnsi"/>
          <w:b/>
          <w:color w:val="002060"/>
          <w:sz w:val="24"/>
          <w:szCs w:val="24"/>
          <w:lang w:val="ro-RO"/>
        </w:rPr>
        <w:t>cu sediul în Bulevardul Banu Manta nr. 9, Sector 1</w:t>
      </w:r>
    </w:p>
    <w:p w14:paraId="48D087BB" w14:textId="732CCB56" w:rsidR="006D5EAA" w:rsidRPr="005521D9" w:rsidRDefault="006D5EAA" w:rsidP="00ED4254">
      <w:pPr>
        <w:jc w:val="both"/>
        <w:rPr>
          <w:rFonts w:cstheme="minorHAnsi"/>
          <w:b/>
          <w:i/>
          <w:iCs/>
          <w:color w:val="002060"/>
          <w:sz w:val="24"/>
          <w:szCs w:val="24"/>
          <w:lang w:val="ro-RO"/>
        </w:rPr>
      </w:pPr>
      <w:r w:rsidRPr="005521D9">
        <w:rPr>
          <w:rFonts w:cstheme="minorHAnsi"/>
          <w:b/>
          <w:i/>
          <w:iCs/>
          <w:color w:val="002060"/>
          <w:sz w:val="24"/>
          <w:szCs w:val="24"/>
          <w:lang w:val="ro-RO"/>
        </w:rPr>
        <w:t xml:space="preserve">organizează concurs de recrutare pentru ocuparea unei funcţii publice de conducere vacante de </w:t>
      </w:r>
      <w:r w:rsidR="00420964" w:rsidRPr="005521D9">
        <w:rPr>
          <w:rFonts w:cstheme="minorHAnsi"/>
          <w:b/>
          <w:i/>
          <w:iCs/>
          <w:color w:val="002060"/>
          <w:sz w:val="24"/>
          <w:szCs w:val="24"/>
          <w:lang w:val="ro-RO"/>
        </w:rPr>
        <w:t xml:space="preserve">Director </w:t>
      </w:r>
      <w:r w:rsidR="00E9330D">
        <w:rPr>
          <w:rFonts w:cstheme="minorHAnsi"/>
          <w:b/>
          <w:i/>
          <w:iCs/>
          <w:color w:val="002060"/>
          <w:sz w:val="24"/>
          <w:szCs w:val="24"/>
          <w:lang w:val="ro-RO"/>
        </w:rPr>
        <w:t>G</w:t>
      </w:r>
      <w:r w:rsidR="00420964" w:rsidRPr="005521D9">
        <w:rPr>
          <w:rFonts w:cstheme="minorHAnsi"/>
          <w:b/>
          <w:i/>
          <w:iCs/>
          <w:color w:val="002060"/>
          <w:sz w:val="24"/>
          <w:szCs w:val="24"/>
          <w:lang w:val="ro-RO"/>
        </w:rPr>
        <w:t>eneral</w:t>
      </w:r>
      <w:r w:rsidRPr="005521D9">
        <w:rPr>
          <w:rFonts w:cstheme="minorHAnsi"/>
          <w:b/>
          <w:i/>
          <w:iCs/>
          <w:color w:val="002060"/>
          <w:sz w:val="24"/>
          <w:szCs w:val="24"/>
          <w:lang w:val="ro-RO"/>
        </w:rPr>
        <w:t xml:space="preserve">, clasa I, gradul II în cadrul </w:t>
      </w:r>
      <w:r w:rsidR="00E9330D">
        <w:rPr>
          <w:rFonts w:cstheme="minorHAnsi"/>
          <w:b/>
          <w:i/>
          <w:iCs/>
          <w:color w:val="002060"/>
          <w:sz w:val="24"/>
          <w:szCs w:val="24"/>
          <w:lang w:val="ro-RO"/>
        </w:rPr>
        <w:t xml:space="preserve">Poliției </w:t>
      </w:r>
      <w:r w:rsidR="00420964" w:rsidRPr="005521D9">
        <w:rPr>
          <w:rFonts w:cstheme="minorHAnsi"/>
          <w:b/>
          <w:i/>
          <w:iCs/>
          <w:color w:val="002060"/>
          <w:sz w:val="24"/>
          <w:szCs w:val="24"/>
          <w:lang w:val="ro-RO"/>
        </w:rPr>
        <w:t>Local</w:t>
      </w:r>
      <w:r w:rsidR="00E9330D">
        <w:rPr>
          <w:rFonts w:cstheme="minorHAnsi"/>
          <w:b/>
          <w:i/>
          <w:iCs/>
          <w:color w:val="002060"/>
          <w:sz w:val="24"/>
          <w:szCs w:val="24"/>
          <w:lang w:val="ro-RO"/>
        </w:rPr>
        <w:t>e Sector 1</w:t>
      </w:r>
      <w:r w:rsidRPr="005521D9">
        <w:rPr>
          <w:rFonts w:cstheme="minorHAnsi"/>
          <w:b/>
          <w:i/>
          <w:iCs/>
          <w:color w:val="002060"/>
          <w:sz w:val="24"/>
          <w:szCs w:val="24"/>
          <w:lang w:val="ro-RO"/>
        </w:rPr>
        <w:t>, astfel:</w:t>
      </w:r>
    </w:p>
    <w:p w14:paraId="02F3E8C1" w14:textId="77777777" w:rsidR="006D5EAA" w:rsidRPr="005521D9" w:rsidRDefault="006D5EAA" w:rsidP="00ED4254">
      <w:pPr>
        <w:tabs>
          <w:tab w:val="left" w:pos="9180"/>
        </w:tabs>
        <w:rPr>
          <w:rFonts w:cstheme="minorHAnsi"/>
          <w:b/>
          <w:color w:val="002060"/>
          <w:sz w:val="24"/>
          <w:szCs w:val="24"/>
          <w:lang w:val="ro-RO"/>
        </w:rPr>
      </w:pPr>
      <w:r w:rsidRPr="005521D9">
        <w:rPr>
          <w:rFonts w:cstheme="minorHAnsi"/>
          <w:color w:val="002060"/>
          <w:sz w:val="24"/>
          <w:szCs w:val="24"/>
          <w:lang w:val="ro-RO"/>
        </w:rPr>
        <w:t xml:space="preserve">  </w:t>
      </w:r>
      <w:r w:rsidRPr="005521D9">
        <w:rPr>
          <w:rFonts w:cstheme="minorHAnsi"/>
          <w:b/>
          <w:color w:val="002060"/>
          <w:sz w:val="24"/>
          <w:szCs w:val="24"/>
          <w:lang w:val="ro-RO"/>
        </w:rPr>
        <w:t xml:space="preserve">          Data desfăşurării concursului:  </w:t>
      </w:r>
    </w:p>
    <w:p w14:paraId="6234E317" w14:textId="6AA72032" w:rsidR="006D5EAA" w:rsidRPr="00D67F29" w:rsidRDefault="006D5EAA" w:rsidP="00ED4254">
      <w:pPr>
        <w:ind w:firstLine="708"/>
        <w:rPr>
          <w:rFonts w:cstheme="minorHAnsi"/>
          <w:b/>
          <w:i/>
          <w:iCs/>
          <w:color w:val="002060"/>
          <w:sz w:val="24"/>
          <w:szCs w:val="24"/>
          <w:lang w:val="ro-RO"/>
        </w:rPr>
      </w:pPr>
      <w:r w:rsidRPr="00D67F29">
        <w:rPr>
          <w:rFonts w:cstheme="minorHAnsi"/>
          <w:b/>
          <w:i/>
          <w:iCs/>
          <w:color w:val="002060"/>
          <w:sz w:val="24"/>
          <w:szCs w:val="24"/>
          <w:lang w:val="ro-RO"/>
        </w:rPr>
        <w:t>- proba scrisă în data de</w:t>
      </w:r>
      <w:r w:rsidR="001C49C0" w:rsidRPr="00D67F29">
        <w:rPr>
          <w:rFonts w:cstheme="minorHAnsi"/>
          <w:b/>
          <w:i/>
          <w:iCs/>
          <w:color w:val="002060"/>
          <w:sz w:val="24"/>
          <w:szCs w:val="24"/>
          <w:lang w:val="ro-RO"/>
        </w:rPr>
        <w:t xml:space="preserve"> 05.11.2024</w:t>
      </w:r>
      <w:r w:rsidR="00303F5B" w:rsidRPr="00D67F29">
        <w:rPr>
          <w:rFonts w:cstheme="minorHAnsi"/>
          <w:b/>
          <w:i/>
          <w:iCs/>
          <w:color w:val="002060"/>
          <w:sz w:val="24"/>
          <w:szCs w:val="24"/>
          <w:lang w:val="ro-RO"/>
        </w:rPr>
        <w:t>, ora 13.00</w:t>
      </w:r>
      <w:r w:rsidRPr="00D67F29">
        <w:rPr>
          <w:rFonts w:cstheme="minorHAnsi"/>
          <w:b/>
          <w:i/>
          <w:iCs/>
          <w:color w:val="002060"/>
          <w:sz w:val="24"/>
          <w:szCs w:val="24"/>
          <w:lang w:val="ro-RO"/>
        </w:rPr>
        <w:t>;</w:t>
      </w:r>
    </w:p>
    <w:p w14:paraId="648122FE" w14:textId="321730C7" w:rsidR="006D5EAA" w:rsidRPr="00D67F29" w:rsidRDefault="006D5EAA" w:rsidP="00D67F29">
      <w:pPr>
        <w:tabs>
          <w:tab w:val="left" w:pos="709"/>
        </w:tabs>
        <w:rPr>
          <w:rFonts w:cstheme="minorHAnsi"/>
          <w:b/>
          <w:i/>
          <w:iCs/>
          <w:color w:val="002060"/>
          <w:sz w:val="24"/>
          <w:szCs w:val="24"/>
          <w:lang w:val="ro-RO"/>
        </w:rPr>
      </w:pPr>
      <w:r w:rsidRPr="00D67F29">
        <w:rPr>
          <w:rFonts w:cstheme="minorHAnsi"/>
          <w:b/>
          <w:i/>
          <w:iCs/>
          <w:color w:val="002060"/>
          <w:sz w:val="24"/>
          <w:szCs w:val="24"/>
          <w:lang w:val="ro-RO"/>
        </w:rPr>
        <w:tab/>
        <w:t>- proba interviului se va anunţa odată cu afişarea rezultatelor la proba scrisă.</w:t>
      </w:r>
    </w:p>
    <w:p w14:paraId="492865AE" w14:textId="6B236756" w:rsidR="006D5EAA" w:rsidRPr="00D67F29" w:rsidRDefault="006D5EAA" w:rsidP="00ED4254">
      <w:pPr>
        <w:tabs>
          <w:tab w:val="left" w:pos="851"/>
        </w:tabs>
        <w:ind w:firstLine="425"/>
        <w:jc w:val="both"/>
        <w:rPr>
          <w:rFonts w:cstheme="minorHAnsi"/>
          <w:b/>
          <w:i/>
          <w:iCs/>
          <w:color w:val="002060"/>
          <w:sz w:val="24"/>
          <w:szCs w:val="24"/>
          <w:lang w:val="ro-RO"/>
        </w:rPr>
      </w:pPr>
      <w:r w:rsidRPr="00D67F29">
        <w:rPr>
          <w:rFonts w:cstheme="minorHAnsi"/>
          <w:b/>
          <w:i/>
          <w:iCs/>
          <w:color w:val="002060"/>
          <w:sz w:val="24"/>
          <w:szCs w:val="24"/>
          <w:lang w:val="ro-RO"/>
        </w:rPr>
        <w:tab/>
        <w:t>Dosarele de înscriere se pot depune la sediul instituţiei din Bulevardul Banu Manta nr. 9, Sector 1, în perioada</w:t>
      </w:r>
      <w:r w:rsidR="001C49C0" w:rsidRPr="00D67F29">
        <w:rPr>
          <w:rFonts w:cstheme="minorHAnsi"/>
          <w:b/>
          <w:i/>
          <w:iCs/>
          <w:color w:val="002060"/>
          <w:sz w:val="24"/>
          <w:szCs w:val="24"/>
          <w:lang w:val="ro-RO"/>
        </w:rPr>
        <w:t xml:space="preserve"> 03.10.2024-22.10.2024</w:t>
      </w:r>
      <w:r w:rsidRPr="00D67F29">
        <w:rPr>
          <w:rFonts w:cstheme="minorHAnsi"/>
          <w:b/>
          <w:i/>
          <w:iCs/>
          <w:color w:val="002060"/>
          <w:sz w:val="24"/>
          <w:szCs w:val="24"/>
          <w:lang w:val="ro-RO"/>
        </w:rPr>
        <w:t xml:space="preserve">, inclusiv. </w:t>
      </w:r>
    </w:p>
    <w:p w14:paraId="2DD1A445" w14:textId="77777777" w:rsidR="006D5EAA" w:rsidRPr="00D67F29" w:rsidRDefault="006D5EAA" w:rsidP="00ED4254">
      <w:pPr>
        <w:pStyle w:val="NoSpacing"/>
        <w:rPr>
          <w:rFonts w:asciiTheme="minorHAnsi" w:eastAsiaTheme="minorEastAsia" w:hAnsiTheme="minorHAnsi" w:cstheme="minorHAnsi"/>
          <w:b/>
          <w:i/>
          <w:iCs/>
          <w:color w:val="002060"/>
          <w:lang w:val="ro-RO"/>
        </w:rPr>
      </w:pPr>
    </w:p>
    <w:p w14:paraId="5E97BFA9" w14:textId="776D100B" w:rsidR="006D5EAA" w:rsidRPr="00D67F29" w:rsidRDefault="006D5EAA" w:rsidP="00ED4254">
      <w:pPr>
        <w:pStyle w:val="NoSpacing"/>
        <w:jc w:val="center"/>
        <w:rPr>
          <w:rFonts w:asciiTheme="minorHAnsi" w:eastAsiaTheme="minorEastAsia" w:hAnsiTheme="minorHAnsi" w:cstheme="minorHAnsi"/>
          <w:bCs/>
          <w:i/>
          <w:iCs/>
          <w:color w:val="002060"/>
          <w:lang w:val="ro-RO"/>
        </w:rPr>
      </w:pPr>
      <w:r w:rsidRPr="00D67F29">
        <w:rPr>
          <w:rFonts w:asciiTheme="minorHAnsi" w:eastAsiaTheme="minorEastAsia" w:hAnsiTheme="minorHAnsi" w:cstheme="minorHAnsi"/>
          <w:bCs/>
          <w:i/>
          <w:iCs/>
          <w:color w:val="002060"/>
          <w:lang w:val="ro-RO"/>
        </w:rPr>
        <w:t>Relaţii suplimentare, la secretarul comisie de concurs, doamna</w:t>
      </w:r>
      <w:r w:rsidR="001C49C0" w:rsidRPr="00D67F29">
        <w:rPr>
          <w:rFonts w:asciiTheme="minorHAnsi" w:eastAsiaTheme="minorEastAsia" w:hAnsiTheme="minorHAnsi" w:cstheme="minorHAnsi"/>
          <w:bCs/>
          <w:i/>
          <w:iCs/>
          <w:color w:val="002060"/>
          <w:lang w:val="ro-RO"/>
        </w:rPr>
        <w:t xml:space="preserve"> Irimescu Diana</w:t>
      </w:r>
      <w:r w:rsidRPr="00D67F29">
        <w:rPr>
          <w:rFonts w:asciiTheme="minorHAnsi" w:eastAsiaTheme="minorEastAsia" w:hAnsiTheme="minorHAnsi" w:cstheme="minorHAnsi"/>
          <w:bCs/>
          <w:i/>
          <w:iCs/>
          <w:color w:val="002060"/>
          <w:lang w:val="ro-RO"/>
        </w:rPr>
        <w:t>, consilier, clasa I, grad profesional superior în cadrul Serviciului Resurse Umane și Organizare: tel/fax 021.319.10.13, interior 266  și adresă e-mail</w:t>
      </w:r>
      <w:r w:rsidR="001C49C0" w:rsidRPr="00D67F29">
        <w:rPr>
          <w:rFonts w:asciiTheme="minorHAnsi" w:eastAsiaTheme="minorEastAsia" w:hAnsiTheme="minorHAnsi" w:cstheme="minorHAnsi"/>
          <w:bCs/>
          <w:i/>
          <w:iCs/>
          <w:color w:val="002060"/>
          <w:lang w:val="ro-RO"/>
        </w:rPr>
        <w:t xml:space="preserve"> diana.irimescu@primarias1.ro</w:t>
      </w:r>
      <w:r w:rsidRPr="00D67F29">
        <w:rPr>
          <w:rFonts w:asciiTheme="minorHAnsi" w:eastAsiaTheme="minorEastAsia" w:hAnsiTheme="minorHAnsi" w:cstheme="minorHAnsi"/>
          <w:bCs/>
          <w:i/>
          <w:iCs/>
          <w:color w:val="002060"/>
          <w:lang w:val="ro-RO"/>
        </w:rPr>
        <w:t>.</w:t>
      </w:r>
    </w:p>
    <w:p w14:paraId="7EA09301" w14:textId="77777777" w:rsidR="006D5EAA" w:rsidRPr="005521D9" w:rsidRDefault="006D5EAA" w:rsidP="00ED4254">
      <w:pPr>
        <w:jc w:val="center"/>
        <w:rPr>
          <w:rFonts w:cstheme="minorHAnsi"/>
          <w:b/>
          <w:color w:val="002060"/>
          <w:sz w:val="24"/>
          <w:szCs w:val="24"/>
          <w:lang w:val="ro-RO"/>
        </w:rPr>
      </w:pPr>
    </w:p>
    <w:p w14:paraId="2F0F2C6D" w14:textId="77777777" w:rsidR="00845EAB" w:rsidRDefault="00845EAB" w:rsidP="00D67F29">
      <w:pPr>
        <w:jc w:val="center"/>
        <w:rPr>
          <w:rFonts w:cstheme="minorHAnsi"/>
          <w:b/>
          <w:sz w:val="24"/>
          <w:szCs w:val="24"/>
          <w:lang w:val="ro-RO"/>
        </w:rPr>
      </w:pPr>
    </w:p>
    <w:p w14:paraId="42093107" w14:textId="77777777" w:rsidR="00845EAB" w:rsidRDefault="00845EAB" w:rsidP="00D67F29">
      <w:pPr>
        <w:jc w:val="center"/>
        <w:rPr>
          <w:rFonts w:cstheme="minorHAnsi"/>
          <w:b/>
          <w:sz w:val="24"/>
          <w:szCs w:val="24"/>
          <w:lang w:val="ro-RO"/>
        </w:rPr>
      </w:pPr>
    </w:p>
    <w:p w14:paraId="2EAB1F8E" w14:textId="77777777" w:rsidR="00845EAB" w:rsidRDefault="00845EAB" w:rsidP="00D67F29">
      <w:pPr>
        <w:jc w:val="center"/>
        <w:rPr>
          <w:rFonts w:cstheme="minorHAnsi"/>
          <w:b/>
          <w:sz w:val="24"/>
          <w:szCs w:val="24"/>
          <w:lang w:val="ro-RO"/>
        </w:rPr>
      </w:pPr>
    </w:p>
    <w:p w14:paraId="1ECAA7C3" w14:textId="77777777" w:rsidR="00845EAB" w:rsidRDefault="00845EAB" w:rsidP="00D67F29">
      <w:pPr>
        <w:jc w:val="center"/>
        <w:rPr>
          <w:rFonts w:cstheme="minorHAnsi"/>
          <w:b/>
          <w:sz w:val="24"/>
          <w:szCs w:val="24"/>
          <w:lang w:val="ro-RO"/>
        </w:rPr>
      </w:pPr>
    </w:p>
    <w:p w14:paraId="157353B9" w14:textId="77777777" w:rsidR="00845EAB" w:rsidRDefault="00845EAB" w:rsidP="00D67F29">
      <w:pPr>
        <w:jc w:val="center"/>
        <w:rPr>
          <w:rFonts w:cstheme="minorHAnsi"/>
          <w:b/>
          <w:sz w:val="24"/>
          <w:szCs w:val="24"/>
          <w:lang w:val="ro-RO"/>
        </w:rPr>
      </w:pPr>
    </w:p>
    <w:p w14:paraId="61ABB281" w14:textId="77777777" w:rsidR="00845EAB" w:rsidRDefault="00845EAB" w:rsidP="00D67F29">
      <w:pPr>
        <w:jc w:val="center"/>
        <w:rPr>
          <w:rFonts w:cstheme="minorHAnsi"/>
          <w:b/>
          <w:sz w:val="24"/>
          <w:szCs w:val="24"/>
          <w:lang w:val="ro-RO"/>
        </w:rPr>
      </w:pPr>
    </w:p>
    <w:p w14:paraId="5651DAA7" w14:textId="77777777" w:rsidR="008D48FD" w:rsidRDefault="008D48FD" w:rsidP="00D67F29">
      <w:pPr>
        <w:jc w:val="center"/>
        <w:rPr>
          <w:rFonts w:cstheme="minorHAnsi"/>
          <w:b/>
          <w:sz w:val="24"/>
          <w:szCs w:val="24"/>
          <w:lang w:val="ro-RO"/>
        </w:rPr>
      </w:pPr>
    </w:p>
    <w:p w14:paraId="3956E68B" w14:textId="045F9389" w:rsidR="00FC60F3" w:rsidRPr="00D67F29" w:rsidRDefault="00FC60F3" w:rsidP="00D67F29">
      <w:pPr>
        <w:jc w:val="center"/>
        <w:rPr>
          <w:rFonts w:cstheme="minorHAnsi"/>
          <w:b/>
          <w:sz w:val="24"/>
          <w:szCs w:val="24"/>
          <w:lang w:val="ro-RO"/>
        </w:rPr>
      </w:pPr>
      <w:r w:rsidRPr="00FF5D1B">
        <w:rPr>
          <w:rFonts w:cstheme="minorHAnsi"/>
          <w:b/>
          <w:sz w:val="24"/>
          <w:szCs w:val="24"/>
          <w:lang w:val="ro-RO"/>
        </w:rPr>
        <w:lastRenderedPageBreak/>
        <w:t xml:space="preserve">                                                               </w:t>
      </w:r>
      <w:r w:rsidR="002B5189" w:rsidRPr="008D48FD">
        <w:rPr>
          <w:rFonts w:cstheme="minorHAnsi"/>
          <w:b/>
          <w:color w:val="002060"/>
          <w:sz w:val="24"/>
          <w:szCs w:val="24"/>
          <w:lang w:val="ro-RO"/>
        </w:rPr>
        <w:t xml:space="preserve">Anexa nr. 1 la Anunțul nr. </w:t>
      </w:r>
      <w:r w:rsidR="00920EF9" w:rsidRPr="008D48FD">
        <w:rPr>
          <w:rFonts w:cstheme="minorHAnsi"/>
          <w:b/>
          <w:color w:val="002060"/>
          <w:sz w:val="24"/>
          <w:szCs w:val="24"/>
          <w:lang w:val="ro-RO"/>
        </w:rPr>
        <w:t>I/</w:t>
      </w:r>
      <w:r w:rsidR="00032A27" w:rsidRPr="008D48FD">
        <w:rPr>
          <w:rFonts w:cstheme="minorHAnsi"/>
          <w:b/>
          <w:color w:val="002060"/>
          <w:sz w:val="24"/>
          <w:szCs w:val="24"/>
          <w:lang w:val="ro-RO"/>
        </w:rPr>
        <w:t>1308/03.10.2024</w:t>
      </w:r>
    </w:p>
    <w:p w14:paraId="650ACB9F" w14:textId="77777777" w:rsidR="008D48FD" w:rsidRDefault="008D48FD" w:rsidP="00ED4254">
      <w:pPr>
        <w:jc w:val="center"/>
        <w:rPr>
          <w:rFonts w:cstheme="minorHAnsi"/>
          <w:b/>
          <w:color w:val="002060"/>
          <w:sz w:val="24"/>
          <w:szCs w:val="24"/>
          <w:lang w:val="ro-RO"/>
        </w:rPr>
      </w:pPr>
    </w:p>
    <w:p w14:paraId="777AC918" w14:textId="339E9019" w:rsidR="006D5EAA" w:rsidRPr="005521D9" w:rsidRDefault="006D5EAA" w:rsidP="00ED4254">
      <w:pPr>
        <w:jc w:val="center"/>
        <w:rPr>
          <w:rFonts w:cstheme="minorHAnsi"/>
          <w:b/>
          <w:color w:val="002060"/>
          <w:sz w:val="24"/>
          <w:szCs w:val="24"/>
          <w:lang w:val="ro-RO"/>
        </w:rPr>
      </w:pPr>
      <w:r w:rsidRPr="005521D9">
        <w:rPr>
          <w:rFonts w:cstheme="minorHAnsi"/>
          <w:b/>
          <w:color w:val="002060"/>
          <w:sz w:val="24"/>
          <w:szCs w:val="24"/>
          <w:lang w:val="ro-RO"/>
        </w:rPr>
        <w:t xml:space="preserve">CONDIŢII DE PARTICIPARE LA CONCURSUL DE RECRUTARE PENTRU OCUPAREA </w:t>
      </w:r>
    </w:p>
    <w:p w14:paraId="53383C9E" w14:textId="21014E61" w:rsidR="006D5EAA" w:rsidRPr="005521D9" w:rsidRDefault="006D5EAA" w:rsidP="00ED4254">
      <w:pPr>
        <w:jc w:val="center"/>
        <w:rPr>
          <w:rFonts w:cstheme="minorHAnsi"/>
          <w:b/>
          <w:color w:val="002060"/>
          <w:sz w:val="24"/>
          <w:szCs w:val="24"/>
          <w:lang w:val="ro-RO"/>
        </w:rPr>
      </w:pPr>
      <w:r w:rsidRPr="005521D9">
        <w:rPr>
          <w:rFonts w:cstheme="minorHAnsi"/>
          <w:b/>
          <w:color w:val="002060"/>
          <w:sz w:val="24"/>
          <w:szCs w:val="24"/>
          <w:lang w:val="ro-RO"/>
        </w:rPr>
        <w:t>UNEI FUNCŢII PUBLICE DE CONDUCERE VACANTE</w:t>
      </w:r>
    </w:p>
    <w:p w14:paraId="0CB93EE2" w14:textId="0469E38A" w:rsidR="006D5EAA" w:rsidRPr="005521D9" w:rsidRDefault="00420964" w:rsidP="00643B66">
      <w:pPr>
        <w:pStyle w:val="NormalWeb"/>
        <w:ind w:firstLine="720"/>
        <w:jc w:val="both"/>
        <w:rPr>
          <w:rFonts w:asciiTheme="minorHAnsi" w:hAnsiTheme="minorHAnsi" w:cstheme="minorHAnsi"/>
          <w:b/>
          <w:color w:val="002060"/>
          <w:lang w:val="ro-RO"/>
        </w:rPr>
      </w:pPr>
      <w:r w:rsidRPr="005521D9">
        <w:rPr>
          <w:rFonts w:asciiTheme="minorHAnsi" w:hAnsiTheme="minorHAnsi" w:cstheme="minorHAnsi"/>
          <w:b/>
          <w:color w:val="002060"/>
          <w:lang w:val="ro-RO"/>
        </w:rPr>
        <w:t>Director General</w:t>
      </w:r>
      <w:r w:rsidR="006D5EAA" w:rsidRPr="005521D9">
        <w:rPr>
          <w:rFonts w:asciiTheme="minorHAnsi" w:hAnsiTheme="minorHAnsi" w:cstheme="minorHAnsi"/>
          <w:b/>
          <w:color w:val="002060"/>
          <w:lang w:val="ro-RO"/>
        </w:rPr>
        <w:t>, clasa I, gradul II–</w:t>
      </w:r>
      <w:r w:rsidR="00E9330D">
        <w:rPr>
          <w:rFonts w:asciiTheme="minorHAnsi" w:hAnsiTheme="minorHAnsi" w:cstheme="minorHAnsi"/>
          <w:b/>
          <w:color w:val="002060"/>
          <w:lang w:val="ro-RO"/>
        </w:rPr>
        <w:t xml:space="preserve">Poliția </w:t>
      </w:r>
      <w:r w:rsidRPr="005521D9">
        <w:rPr>
          <w:rFonts w:asciiTheme="minorHAnsi" w:hAnsiTheme="minorHAnsi" w:cstheme="minorHAnsi"/>
          <w:b/>
          <w:color w:val="002060"/>
          <w:lang w:val="ro-RO"/>
        </w:rPr>
        <w:t>Locală</w:t>
      </w:r>
      <w:r w:rsidR="00E9330D">
        <w:rPr>
          <w:rFonts w:asciiTheme="minorHAnsi" w:hAnsiTheme="minorHAnsi" w:cstheme="minorHAnsi"/>
          <w:b/>
          <w:color w:val="002060"/>
          <w:lang w:val="ro-RO"/>
        </w:rPr>
        <w:t xml:space="preserve"> </w:t>
      </w:r>
      <w:r w:rsidR="00E9330D" w:rsidRPr="00E9330D">
        <w:rPr>
          <w:rFonts w:asciiTheme="minorHAnsi" w:hAnsiTheme="minorHAnsi" w:cstheme="minorHAnsi"/>
          <w:b/>
          <w:color w:val="002060"/>
          <w:lang w:val="ro-RO"/>
        </w:rPr>
        <w:t>Sector 1</w:t>
      </w:r>
      <w:r w:rsidR="006D5EAA" w:rsidRPr="005521D9">
        <w:rPr>
          <w:rFonts w:asciiTheme="minorHAnsi" w:hAnsiTheme="minorHAnsi" w:cstheme="minorHAnsi"/>
          <w:b/>
          <w:color w:val="002060"/>
          <w:lang w:val="ro-RO"/>
        </w:rPr>
        <w:t>: 1 post vacant</w:t>
      </w:r>
    </w:p>
    <w:p w14:paraId="5697E8BC" w14:textId="63439654" w:rsidR="005521D9" w:rsidRPr="005A6876" w:rsidRDefault="006D5EAA" w:rsidP="005521D9">
      <w:pPr>
        <w:pStyle w:val="ListParagraph"/>
        <w:numPr>
          <w:ilvl w:val="0"/>
          <w:numId w:val="28"/>
        </w:numPr>
        <w:spacing w:after="0"/>
        <w:rPr>
          <w:rFonts w:ascii="Calibri" w:eastAsia="Times New Roman" w:hAnsi="Calibri" w:cs="Calibri"/>
          <w:color w:val="002060"/>
          <w:szCs w:val="24"/>
        </w:rPr>
      </w:pPr>
      <w:r w:rsidRPr="005A6876">
        <w:rPr>
          <w:rFonts w:ascii="Calibri" w:eastAsia="Times New Roman" w:hAnsi="Calibri" w:cs="Calibri"/>
          <w:color w:val="002060"/>
          <w:szCs w:val="24"/>
        </w:rPr>
        <w:t>studii universitare de licenţă absolvite cu diplomă de licenţă sau echivalentă</w:t>
      </w:r>
      <w:r w:rsidR="00801730">
        <w:rPr>
          <w:rFonts w:ascii="Calibri" w:eastAsia="Times New Roman" w:hAnsi="Calibri" w:cs="Calibri"/>
          <w:color w:val="002060"/>
          <w:szCs w:val="24"/>
        </w:rPr>
        <w:t xml:space="preserve"> în unul din domeniile</w:t>
      </w:r>
      <w:r w:rsidR="00801730" w:rsidRPr="00801730">
        <w:rPr>
          <w:rFonts w:ascii="Calibri" w:eastAsia="Times New Roman" w:hAnsi="Calibri" w:cs="Calibri"/>
          <w:color w:val="002060"/>
          <w:szCs w:val="24"/>
        </w:rPr>
        <w:t xml:space="preserve">: </w:t>
      </w:r>
      <w:r w:rsidR="00801730">
        <w:rPr>
          <w:rFonts w:ascii="Calibri" w:hAnsi="Calibri" w:cs="Calibri"/>
          <w:color w:val="002060"/>
          <w:szCs w:val="24"/>
        </w:rPr>
        <w:t>științe juridice, științe administrative, științe militare, informații și ordine publică,  științe inginerești;</w:t>
      </w:r>
    </w:p>
    <w:p w14:paraId="70075D34" w14:textId="2C7179DC" w:rsidR="005521D9" w:rsidRPr="005A6876" w:rsidRDefault="00643B66" w:rsidP="00643B66">
      <w:pPr>
        <w:pStyle w:val="ListParagraph"/>
        <w:numPr>
          <w:ilvl w:val="0"/>
          <w:numId w:val="28"/>
        </w:numPr>
        <w:spacing w:after="0"/>
        <w:rPr>
          <w:rFonts w:ascii="Calibri" w:eastAsia="Times New Roman" w:hAnsi="Calibri" w:cs="Calibri"/>
          <w:color w:val="002060"/>
          <w:szCs w:val="24"/>
        </w:rPr>
      </w:pPr>
      <w:r w:rsidRPr="005A6876">
        <w:rPr>
          <w:rFonts w:ascii="Calibri" w:eastAsia="Times New Roman" w:hAnsi="Calibri" w:cs="Calibri"/>
          <w:color w:val="002060"/>
          <w:szCs w:val="24"/>
        </w:rPr>
        <w:t>studii universitare de master absolvite cu diplomă în domeniul administrației publice, management sau în specialitatea studiilor necesare ocupării funcției publice sau cu diplomă echivalentă conform prevederilor art. 57 alin. (2) din Legea învățământului superior nr. 199/2023</w:t>
      </w:r>
      <w:r w:rsidR="0010444C">
        <w:rPr>
          <w:rFonts w:ascii="Calibri" w:eastAsia="Times New Roman" w:hAnsi="Calibri" w:cs="Calibri"/>
          <w:color w:val="002060"/>
          <w:szCs w:val="24"/>
        </w:rPr>
        <w:t>;</w:t>
      </w:r>
    </w:p>
    <w:p w14:paraId="4D50447A" w14:textId="392E04ED" w:rsidR="0020180A" w:rsidRDefault="0020180A" w:rsidP="0020180A">
      <w:pPr>
        <w:pStyle w:val="ListParagraph"/>
        <w:numPr>
          <w:ilvl w:val="0"/>
          <w:numId w:val="28"/>
        </w:numPr>
        <w:spacing w:before="0" w:after="0"/>
        <w:jc w:val="left"/>
        <w:rPr>
          <w:rFonts w:ascii="Calibri" w:eastAsia="Times New Roman" w:hAnsi="Calibri" w:cs="Calibri"/>
          <w:color w:val="002060"/>
          <w:szCs w:val="24"/>
        </w:rPr>
      </w:pPr>
      <w:r w:rsidRPr="0020180A">
        <w:rPr>
          <w:rFonts w:ascii="Calibri" w:eastAsia="Times New Roman" w:hAnsi="Calibri" w:cs="Calibri"/>
          <w:color w:val="002060"/>
          <w:szCs w:val="24"/>
        </w:rPr>
        <w:t>vechime în specialitatea studiilor necesare exercitării funcţiei publice: minimum 7 ani</w:t>
      </w:r>
      <w:r w:rsidR="0010444C">
        <w:rPr>
          <w:rFonts w:ascii="Calibri" w:eastAsia="Times New Roman" w:hAnsi="Calibri" w:cs="Calibri"/>
          <w:color w:val="002060"/>
          <w:szCs w:val="24"/>
        </w:rPr>
        <w:t>;</w:t>
      </w:r>
    </w:p>
    <w:p w14:paraId="20EF6A27" w14:textId="43C7D16D" w:rsidR="005A6876" w:rsidRDefault="0010444C" w:rsidP="0020180A">
      <w:pPr>
        <w:pStyle w:val="ListParagraph"/>
        <w:numPr>
          <w:ilvl w:val="0"/>
          <w:numId w:val="28"/>
        </w:numPr>
        <w:spacing w:before="0" w:after="0"/>
        <w:jc w:val="left"/>
        <w:rPr>
          <w:rFonts w:ascii="Calibri" w:eastAsia="Times New Roman" w:hAnsi="Calibri" w:cs="Calibri"/>
          <w:color w:val="002060"/>
          <w:szCs w:val="24"/>
        </w:rPr>
      </w:pPr>
      <w:r>
        <w:rPr>
          <w:rFonts w:ascii="Calibri" w:eastAsia="Times New Roman" w:hAnsi="Calibri" w:cs="Calibri"/>
          <w:color w:val="002060"/>
          <w:szCs w:val="24"/>
        </w:rPr>
        <w:t>durată timp de muncă</w:t>
      </w:r>
      <w:r w:rsidRPr="0010444C">
        <w:rPr>
          <w:rFonts w:ascii="Calibri" w:eastAsia="Times New Roman" w:hAnsi="Calibri" w:cs="Calibri"/>
          <w:color w:val="002060"/>
          <w:szCs w:val="24"/>
          <w:lang w:val="pt-BR"/>
        </w:rPr>
        <w:t xml:space="preserve">: </w:t>
      </w:r>
      <w:r w:rsidR="0020180A" w:rsidRPr="0020180A">
        <w:rPr>
          <w:rFonts w:ascii="Calibri" w:eastAsia="Times New Roman" w:hAnsi="Calibri" w:cs="Calibri"/>
          <w:color w:val="002060"/>
          <w:szCs w:val="24"/>
        </w:rPr>
        <w:t xml:space="preserve">8 </w:t>
      </w:r>
      <w:r>
        <w:rPr>
          <w:rFonts w:ascii="Calibri" w:eastAsia="Times New Roman" w:hAnsi="Calibri" w:cs="Calibri"/>
          <w:color w:val="002060"/>
          <w:szCs w:val="24"/>
        </w:rPr>
        <w:t>h</w:t>
      </w:r>
      <w:r w:rsidR="0020180A" w:rsidRPr="0020180A">
        <w:rPr>
          <w:rFonts w:ascii="Calibri" w:eastAsia="Times New Roman" w:hAnsi="Calibri" w:cs="Calibri"/>
          <w:color w:val="002060"/>
          <w:szCs w:val="24"/>
        </w:rPr>
        <w:t>/zi</w:t>
      </w:r>
      <w:r w:rsidR="00AC43DE">
        <w:rPr>
          <w:rFonts w:ascii="Calibri" w:eastAsia="Times New Roman" w:hAnsi="Calibri" w:cs="Calibri"/>
          <w:color w:val="002060"/>
          <w:szCs w:val="24"/>
        </w:rPr>
        <w:t xml:space="preserve"> -</w:t>
      </w:r>
      <w:r w:rsidR="0020180A" w:rsidRPr="0020180A">
        <w:rPr>
          <w:rFonts w:ascii="Calibri" w:eastAsia="Times New Roman" w:hAnsi="Calibri" w:cs="Calibri"/>
          <w:color w:val="002060"/>
          <w:szCs w:val="24"/>
        </w:rPr>
        <w:t xml:space="preserve"> 40 ore/săptămână</w:t>
      </w:r>
      <w:r>
        <w:rPr>
          <w:rFonts w:ascii="Calibri" w:eastAsia="Times New Roman" w:hAnsi="Calibri" w:cs="Calibri"/>
          <w:color w:val="002060"/>
          <w:szCs w:val="24"/>
        </w:rPr>
        <w:t>.</w:t>
      </w:r>
    </w:p>
    <w:p w14:paraId="750FEFCC" w14:textId="77777777" w:rsidR="00D67F29" w:rsidRPr="005A6876" w:rsidRDefault="00D67F29" w:rsidP="00D67F29">
      <w:pPr>
        <w:pStyle w:val="ListParagraph"/>
        <w:spacing w:before="0" w:after="0"/>
        <w:jc w:val="left"/>
        <w:rPr>
          <w:rFonts w:ascii="Calibri" w:eastAsia="Times New Roman" w:hAnsi="Calibri" w:cs="Calibri"/>
          <w:color w:val="002060"/>
          <w:szCs w:val="24"/>
        </w:rPr>
      </w:pPr>
    </w:p>
    <w:p w14:paraId="25EF7C98" w14:textId="2CDFCE05" w:rsidR="00643B66" w:rsidRPr="005A6876" w:rsidRDefault="006D5EAA" w:rsidP="00643B66">
      <w:pPr>
        <w:pStyle w:val="ListParagraph"/>
        <w:spacing w:before="0" w:after="0"/>
        <w:jc w:val="left"/>
        <w:rPr>
          <w:rFonts w:ascii="Calibri" w:eastAsia="Times New Roman" w:hAnsi="Calibri" w:cs="Calibri"/>
          <w:color w:val="002060"/>
          <w:szCs w:val="24"/>
        </w:rPr>
      </w:pPr>
      <w:r w:rsidRPr="005A6876">
        <w:rPr>
          <w:rFonts w:ascii="Calibri" w:eastAsia="Times New Roman" w:hAnsi="Calibri" w:cs="Calibri"/>
          <w:color w:val="002060"/>
          <w:szCs w:val="24"/>
        </w:rPr>
        <w:t>Perfecţionări (specializări):</w:t>
      </w:r>
    </w:p>
    <w:p w14:paraId="6266B965" w14:textId="36452ACF" w:rsidR="005A6876" w:rsidRPr="00E9330D" w:rsidRDefault="006D5EAA" w:rsidP="005A6876">
      <w:pPr>
        <w:pStyle w:val="ListParagraph"/>
        <w:spacing w:before="0" w:after="0"/>
        <w:ind w:left="180" w:firstLine="540"/>
        <w:rPr>
          <w:rFonts w:ascii="Calibri" w:eastAsia="Times New Roman" w:hAnsi="Calibri" w:cs="Calibri"/>
          <w:color w:val="002060"/>
          <w:szCs w:val="24"/>
        </w:rPr>
      </w:pPr>
      <w:r w:rsidRPr="005A6876">
        <w:rPr>
          <w:rFonts w:ascii="Calibri" w:eastAsia="Times New Roman" w:hAnsi="Calibri" w:cs="Calibri"/>
          <w:color w:val="002060"/>
          <w:szCs w:val="24"/>
        </w:rPr>
        <w:t>Se menţionează, dacă este cazul, condiţia prevăzută la art. 465 alin. (1) lit. g) din OUG nr. 57/2019,</w:t>
      </w:r>
      <w:r w:rsidR="00643B66" w:rsidRPr="005A6876">
        <w:rPr>
          <w:rFonts w:ascii="Calibri" w:eastAsia="Times New Roman" w:hAnsi="Calibri" w:cs="Calibri"/>
          <w:color w:val="002060"/>
          <w:szCs w:val="24"/>
        </w:rPr>
        <w:t xml:space="preserve"> </w:t>
      </w:r>
      <w:r w:rsidRPr="005A6876">
        <w:rPr>
          <w:rFonts w:ascii="Calibri" w:eastAsia="Times New Roman" w:hAnsi="Calibri" w:cs="Calibri"/>
          <w:color w:val="002060"/>
          <w:szCs w:val="24"/>
        </w:rPr>
        <w:t>cu modificările şi completările ulterioare, cu privire la dovedirea prin certificat, sau, după caz, prin alt tip de document, a absolvirii unei perfecţionări sau specializări stabilite expres de lege pentru ocuparea unor</w:t>
      </w:r>
      <w:r w:rsidR="005521D9" w:rsidRPr="005A6876">
        <w:rPr>
          <w:rFonts w:ascii="Calibri" w:eastAsia="Times New Roman" w:hAnsi="Calibri" w:cs="Calibri"/>
          <w:color w:val="002060"/>
          <w:szCs w:val="24"/>
        </w:rPr>
        <w:t xml:space="preserve"> </w:t>
      </w:r>
      <w:r w:rsidR="005A6876" w:rsidRPr="005A6876">
        <w:rPr>
          <w:rFonts w:ascii="Calibri" w:eastAsia="Times New Roman" w:hAnsi="Calibri" w:cs="Calibri"/>
          <w:color w:val="002060"/>
          <w:szCs w:val="24"/>
        </w:rPr>
        <w:t>funcții publice</w:t>
      </w:r>
      <w:r w:rsidR="005A6876" w:rsidRPr="00E9330D">
        <w:rPr>
          <w:rFonts w:ascii="Calibri" w:eastAsia="Times New Roman" w:hAnsi="Calibri" w:cs="Calibri"/>
          <w:color w:val="002060"/>
          <w:szCs w:val="24"/>
        </w:rPr>
        <w:t>:</w:t>
      </w:r>
    </w:p>
    <w:p w14:paraId="59851C0F" w14:textId="141F5E38" w:rsidR="005A6876" w:rsidRPr="005A6876" w:rsidRDefault="005A6876" w:rsidP="005A6876">
      <w:pPr>
        <w:pStyle w:val="ListParagraph"/>
        <w:spacing w:before="0" w:after="0"/>
        <w:ind w:left="180" w:firstLine="90"/>
        <w:rPr>
          <w:rFonts w:ascii="Calibri" w:eastAsia="Times New Roman" w:hAnsi="Calibri" w:cs="Calibri"/>
          <w:color w:val="002060"/>
          <w:szCs w:val="24"/>
        </w:rPr>
      </w:pPr>
      <w:r w:rsidRPr="005A6876">
        <w:rPr>
          <w:rFonts w:ascii="Calibri" w:eastAsia="Times New Roman" w:hAnsi="Calibri" w:cs="Calibri"/>
          <w:color w:val="002060"/>
          <w:szCs w:val="24"/>
        </w:rPr>
        <w:t xml:space="preserve">        </w:t>
      </w:r>
      <w:r w:rsidRPr="005A6876">
        <w:rPr>
          <w:rFonts w:ascii="Calibri" w:eastAsia="Times New Roman" w:hAnsi="Calibri" w:cs="Calibri"/>
          <w:b/>
          <w:bCs/>
          <w:color w:val="002060"/>
          <w:szCs w:val="24"/>
        </w:rPr>
        <w:t xml:space="preserve">   </w:t>
      </w:r>
      <w:r w:rsidR="006D5EAA" w:rsidRPr="005A6876">
        <w:rPr>
          <w:rFonts w:ascii="Calibri" w:eastAsia="Times New Roman" w:hAnsi="Calibri" w:cs="Calibri"/>
          <w:b/>
          <w:bCs/>
          <w:color w:val="002060"/>
          <w:szCs w:val="24"/>
        </w:rPr>
        <w:t>-</w:t>
      </w:r>
      <w:r w:rsidR="006D5EAA" w:rsidRPr="005A6876">
        <w:rPr>
          <w:rFonts w:ascii="Calibri" w:eastAsia="Times New Roman" w:hAnsi="Calibri" w:cs="Calibri"/>
          <w:color w:val="002060"/>
          <w:szCs w:val="24"/>
        </w:rPr>
        <w:br/>
      </w:r>
      <w:r w:rsidR="006D5EAA" w:rsidRPr="005A6876">
        <w:rPr>
          <w:rFonts w:ascii="Calibri" w:eastAsia="Times New Roman" w:hAnsi="Calibri" w:cs="Calibri"/>
          <w:color w:val="002060"/>
          <w:szCs w:val="24"/>
        </w:rPr>
        <w:br/>
      </w:r>
      <w:r w:rsidRPr="005A6876">
        <w:rPr>
          <w:rFonts w:ascii="Calibri" w:eastAsia="Times New Roman" w:hAnsi="Calibri" w:cs="Calibri"/>
          <w:color w:val="002060"/>
          <w:szCs w:val="24"/>
        </w:rPr>
        <w:t xml:space="preserve">          </w:t>
      </w:r>
      <w:r w:rsidR="006D5EAA" w:rsidRPr="005A6876">
        <w:rPr>
          <w:rFonts w:ascii="Calibri" w:eastAsia="Times New Roman" w:hAnsi="Calibri" w:cs="Calibri"/>
          <w:color w:val="002060"/>
          <w:szCs w:val="24"/>
        </w:rPr>
        <w:t>Cunoştinţe teoretice în domeniul tehnologiei informaţiei (necesitate şi nivel de cunoaştere):</w:t>
      </w:r>
      <w:r w:rsidR="006D5EAA" w:rsidRPr="005A6876">
        <w:rPr>
          <w:rFonts w:ascii="Calibri" w:eastAsia="Times New Roman" w:hAnsi="Calibri" w:cs="Calibri"/>
          <w:color w:val="002060"/>
          <w:szCs w:val="24"/>
        </w:rPr>
        <w:br/>
        <w:t>Se completează în cazul în care pentru ocuparea funcţiei publice este necesară deţinerea cunoştinţelor teoretice în domeniul tehnologiei informaţiei, cu precizarea nivelului de certificare similar celui de tip ECDL/ICDL:</w:t>
      </w:r>
      <w:r w:rsidR="006D5EAA" w:rsidRPr="005A6876">
        <w:rPr>
          <w:rFonts w:ascii="Calibri" w:eastAsia="Times New Roman" w:hAnsi="Calibri" w:cs="Calibri"/>
          <w:color w:val="002060"/>
          <w:szCs w:val="24"/>
        </w:rPr>
        <w:br/>
      </w:r>
      <w:r w:rsidRPr="005A6876">
        <w:rPr>
          <w:rFonts w:ascii="Calibri" w:eastAsia="Times New Roman" w:hAnsi="Calibri" w:cs="Calibri"/>
          <w:b/>
          <w:bCs/>
          <w:color w:val="002060"/>
          <w:szCs w:val="24"/>
        </w:rPr>
        <w:t xml:space="preserve">           </w:t>
      </w:r>
      <w:r w:rsidR="006D5EAA" w:rsidRPr="005A6876">
        <w:rPr>
          <w:rFonts w:ascii="Calibri" w:eastAsia="Times New Roman" w:hAnsi="Calibri" w:cs="Calibri"/>
          <w:b/>
          <w:bCs/>
          <w:color w:val="002060"/>
          <w:szCs w:val="24"/>
        </w:rPr>
        <w:t>-</w:t>
      </w:r>
      <w:r w:rsidR="006D5EAA" w:rsidRPr="005A6876">
        <w:rPr>
          <w:rFonts w:ascii="Calibri" w:eastAsia="Times New Roman" w:hAnsi="Calibri" w:cs="Calibri"/>
          <w:color w:val="002060"/>
          <w:szCs w:val="24"/>
        </w:rPr>
        <w:br/>
      </w:r>
      <w:r w:rsidRPr="005A6876">
        <w:rPr>
          <w:rFonts w:ascii="Calibri" w:eastAsia="Times New Roman" w:hAnsi="Calibri" w:cs="Calibri"/>
          <w:color w:val="002060"/>
          <w:szCs w:val="24"/>
        </w:rPr>
        <w:t xml:space="preserve">          </w:t>
      </w:r>
    </w:p>
    <w:p w14:paraId="6B70E906" w14:textId="26BFE82F" w:rsidR="005A6876" w:rsidRPr="005A6876" w:rsidRDefault="005A6876" w:rsidP="005A6876">
      <w:pPr>
        <w:spacing w:after="0"/>
        <w:ind w:left="180" w:firstLine="540"/>
        <w:rPr>
          <w:rFonts w:ascii="Calibri" w:eastAsia="Times New Roman" w:hAnsi="Calibri" w:cs="Calibri"/>
          <w:color w:val="002060"/>
          <w:sz w:val="24"/>
          <w:szCs w:val="24"/>
          <w:lang w:val="ro-RO"/>
        </w:rPr>
      </w:pPr>
      <w:r w:rsidRPr="005A6876">
        <w:rPr>
          <w:rFonts w:ascii="Calibri" w:eastAsia="Times New Roman" w:hAnsi="Calibri" w:cs="Calibri"/>
          <w:color w:val="002060"/>
          <w:sz w:val="24"/>
          <w:szCs w:val="24"/>
          <w:lang w:val="ro-RO"/>
        </w:rPr>
        <w:t>Cerințe specifice:</w:t>
      </w:r>
    </w:p>
    <w:p w14:paraId="15ACAEAE" w14:textId="2B3B14B7" w:rsidR="00777A04" w:rsidRPr="00E9330D" w:rsidRDefault="006D5EAA" w:rsidP="005A6876">
      <w:pPr>
        <w:spacing w:after="0"/>
        <w:ind w:left="180" w:firstLine="540"/>
        <w:rPr>
          <w:rFonts w:ascii="Calibri" w:eastAsia="Times New Roman" w:hAnsi="Calibri" w:cs="Calibri"/>
          <w:color w:val="002060"/>
          <w:sz w:val="24"/>
          <w:szCs w:val="24"/>
          <w:lang w:val="ro-RO"/>
        </w:rPr>
      </w:pPr>
      <w:r w:rsidRPr="005A6876">
        <w:rPr>
          <w:rFonts w:ascii="Calibri" w:eastAsia="Times New Roman" w:hAnsi="Calibri" w:cs="Calibri"/>
          <w:color w:val="002060"/>
          <w:sz w:val="24"/>
          <w:szCs w:val="24"/>
          <w:lang w:val="ro-RO"/>
        </w:rPr>
        <w:t>Se menţionează, dacă este cazul, condiţia prevăzută la art. 465 alin. (1) lit. g indice 2 şi alin. (2) din OUG nr. 57/2019, cu modificările şi completările ulterioare, cu privire la obţinerea unui/unei aviz/autorizaţii prevăzut/prevăzute de lege, cu respectarea prevederilor legislaţiei specifice cu privire la îndeplinirea condiţiei:</w:t>
      </w:r>
      <w:r w:rsidRPr="005A6876">
        <w:rPr>
          <w:rFonts w:ascii="Calibri" w:eastAsia="Times New Roman" w:hAnsi="Calibri" w:cs="Calibri"/>
          <w:color w:val="002060"/>
          <w:sz w:val="24"/>
          <w:szCs w:val="24"/>
          <w:lang w:val="ro-RO"/>
        </w:rPr>
        <w:br/>
      </w:r>
      <w:r w:rsidR="005A6876" w:rsidRPr="00E9330D">
        <w:rPr>
          <w:rFonts w:ascii="Calibri" w:eastAsia="Times New Roman" w:hAnsi="Calibri" w:cs="Calibri"/>
          <w:color w:val="002060"/>
          <w:sz w:val="24"/>
          <w:szCs w:val="24"/>
          <w:lang w:val="ro-RO"/>
        </w:rPr>
        <w:t xml:space="preserve">            </w:t>
      </w:r>
      <w:r w:rsidRPr="00E9330D">
        <w:rPr>
          <w:rFonts w:ascii="Calibri" w:eastAsia="Times New Roman" w:hAnsi="Calibri" w:cs="Calibri"/>
          <w:color w:val="002060"/>
          <w:sz w:val="24"/>
          <w:szCs w:val="24"/>
          <w:lang w:val="ro-RO"/>
        </w:rPr>
        <w:t>-</w:t>
      </w:r>
    </w:p>
    <w:p w14:paraId="7E10359C" w14:textId="77777777" w:rsidR="00845EAB" w:rsidRDefault="00845EAB" w:rsidP="00FC60F3">
      <w:pPr>
        <w:jc w:val="center"/>
        <w:rPr>
          <w:rFonts w:cstheme="minorHAnsi"/>
          <w:b/>
          <w:sz w:val="24"/>
          <w:szCs w:val="24"/>
          <w:lang w:val="ro-RO"/>
        </w:rPr>
      </w:pPr>
    </w:p>
    <w:p w14:paraId="5971AC47" w14:textId="77777777" w:rsidR="00845EAB" w:rsidRDefault="00845EAB" w:rsidP="00FC60F3">
      <w:pPr>
        <w:jc w:val="center"/>
        <w:rPr>
          <w:rFonts w:cstheme="minorHAnsi"/>
          <w:b/>
          <w:sz w:val="24"/>
          <w:szCs w:val="24"/>
          <w:lang w:val="ro-RO"/>
        </w:rPr>
      </w:pPr>
    </w:p>
    <w:p w14:paraId="6B015BCE" w14:textId="77777777" w:rsidR="00845EAB" w:rsidRDefault="00845EAB" w:rsidP="00FC60F3">
      <w:pPr>
        <w:jc w:val="center"/>
        <w:rPr>
          <w:rFonts w:cstheme="minorHAnsi"/>
          <w:b/>
          <w:sz w:val="24"/>
          <w:szCs w:val="24"/>
          <w:lang w:val="ro-RO"/>
        </w:rPr>
      </w:pPr>
    </w:p>
    <w:p w14:paraId="622A777D" w14:textId="77777777" w:rsidR="00845EAB" w:rsidRDefault="00845EAB" w:rsidP="00FC60F3">
      <w:pPr>
        <w:jc w:val="center"/>
        <w:rPr>
          <w:rFonts w:cstheme="minorHAnsi"/>
          <w:b/>
          <w:sz w:val="24"/>
          <w:szCs w:val="24"/>
          <w:lang w:val="ro-RO"/>
        </w:rPr>
      </w:pPr>
    </w:p>
    <w:p w14:paraId="5CA09041" w14:textId="77777777" w:rsidR="00845EAB" w:rsidRDefault="00845EAB" w:rsidP="00FC60F3">
      <w:pPr>
        <w:jc w:val="center"/>
        <w:rPr>
          <w:rFonts w:cstheme="minorHAnsi"/>
          <w:b/>
          <w:sz w:val="24"/>
          <w:szCs w:val="24"/>
          <w:lang w:val="ro-RO"/>
        </w:rPr>
      </w:pPr>
    </w:p>
    <w:p w14:paraId="1E528B42" w14:textId="1236D546" w:rsidR="002B5189" w:rsidRPr="00413A44" w:rsidRDefault="00FC60F3" w:rsidP="00FC60F3">
      <w:pPr>
        <w:jc w:val="center"/>
        <w:rPr>
          <w:rFonts w:cstheme="minorHAnsi"/>
          <w:b/>
          <w:sz w:val="24"/>
          <w:szCs w:val="24"/>
          <w:lang w:val="ro-RO"/>
        </w:rPr>
      </w:pPr>
      <w:r w:rsidRPr="00413A44">
        <w:rPr>
          <w:rFonts w:cstheme="minorHAnsi"/>
          <w:b/>
          <w:sz w:val="24"/>
          <w:szCs w:val="24"/>
          <w:lang w:val="ro-RO"/>
        </w:rPr>
        <w:t xml:space="preserve">                                                                                                    </w:t>
      </w:r>
      <w:r w:rsidR="002B5189" w:rsidRPr="008D48FD">
        <w:rPr>
          <w:rFonts w:cstheme="minorHAnsi"/>
          <w:b/>
          <w:color w:val="002060"/>
          <w:sz w:val="24"/>
          <w:szCs w:val="24"/>
          <w:lang w:val="ro-RO"/>
        </w:rPr>
        <w:t xml:space="preserve">Anexa nr. 2 la Anunțul nr. </w:t>
      </w:r>
      <w:r w:rsidR="00920EF9" w:rsidRPr="008D48FD">
        <w:rPr>
          <w:rFonts w:cstheme="minorHAnsi"/>
          <w:b/>
          <w:color w:val="002060"/>
          <w:sz w:val="24"/>
          <w:szCs w:val="24"/>
          <w:lang w:val="ro-RO"/>
        </w:rPr>
        <w:t>I/</w:t>
      </w:r>
      <w:r w:rsidR="00032A27" w:rsidRPr="008D48FD">
        <w:rPr>
          <w:rFonts w:cstheme="minorHAnsi"/>
          <w:b/>
          <w:color w:val="002060"/>
          <w:sz w:val="24"/>
          <w:szCs w:val="24"/>
          <w:lang w:val="ro-RO"/>
        </w:rPr>
        <w:t>1308/03.10.2024</w:t>
      </w:r>
    </w:p>
    <w:p w14:paraId="5D0280B7" w14:textId="77777777" w:rsidR="00777A04" w:rsidRPr="005521D9" w:rsidRDefault="00777A04" w:rsidP="00ED4254">
      <w:pPr>
        <w:spacing w:line="240" w:lineRule="auto"/>
        <w:jc w:val="center"/>
        <w:rPr>
          <w:rFonts w:cstheme="minorHAnsi"/>
          <w:b/>
          <w:color w:val="002060"/>
          <w:sz w:val="24"/>
          <w:szCs w:val="24"/>
          <w:lang w:val="ro-RO"/>
        </w:rPr>
      </w:pPr>
    </w:p>
    <w:p w14:paraId="1CB6024F" w14:textId="437D86CF" w:rsidR="00777A04" w:rsidRPr="005521D9" w:rsidRDefault="00777A04" w:rsidP="00ED4254">
      <w:pPr>
        <w:spacing w:after="0" w:line="240" w:lineRule="auto"/>
        <w:jc w:val="center"/>
        <w:rPr>
          <w:rFonts w:cstheme="minorHAnsi"/>
          <w:b/>
          <w:color w:val="002060"/>
          <w:sz w:val="24"/>
          <w:szCs w:val="24"/>
          <w:lang w:val="ro-RO"/>
        </w:rPr>
      </w:pPr>
      <w:r w:rsidRPr="005521D9">
        <w:rPr>
          <w:rFonts w:cstheme="minorHAnsi"/>
          <w:b/>
          <w:color w:val="002060"/>
          <w:sz w:val="24"/>
          <w:szCs w:val="24"/>
          <w:lang w:val="ro-RO"/>
        </w:rPr>
        <w:t>BIBLIOGRAFIE</w:t>
      </w:r>
      <w:r w:rsidR="00C41DB4" w:rsidRPr="005521D9">
        <w:rPr>
          <w:rFonts w:cstheme="minorHAnsi"/>
          <w:b/>
          <w:color w:val="002060"/>
          <w:sz w:val="24"/>
          <w:szCs w:val="24"/>
          <w:lang w:val="ro-RO"/>
        </w:rPr>
        <w:t xml:space="preserve"> ȘI TEMATICĂ</w:t>
      </w:r>
    </w:p>
    <w:p w14:paraId="0D8353EA" w14:textId="684836A9" w:rsidR="00777A04" w:rsidRPr="005521D9" w:rsidRDefault="004301BA" w:rsidP="00ED4254">
      <w:pPr>
        <w:spacing w:after="0" w:line="240" w:lineRule="auto"/>
        <w:jc w:val="center"/>
        <w:rPr>
          <w:rFonts w:cstheme="minorHAnsi"/>
          <w:b/>
          <w:color w:val="002060"/>
          <w:sz w:val="24"/>
          <w:szCs w:val="24"/>
          <w:lang w:val="ro-RO"/>
        </w:rPr>
      </w:pPr>
      <w:r>
        <w:rPr>
          <w:rFonts w:cstheme="minorHAnsi"/>
          <w:b/>
          <w:color w:val="002060"/>
          <w:sz w:val="24"/>
          <w:szCs w:val="24"/>
          <w:lang w:val="ro-RO"/>
        </w:rPr>
        <w:t>POLIȚIA LOCALĂ SECTOR 1</w:t>
      </w:r>
    </w:p>
    <w:p w14:paraId="002FCE39" w14:textId="7D455650" w:rsidR="00777A04" w:rsidRPr="005521D9" w:rsidRDefault="00420964" w:rsidP="00ED4254">
      <w:pPr>
        <w:spacing w:after="0"/>
        <w:jc w:val="center"/>
        <w:rPr>
          <w:rFonts w:cstheme="minorHAnsi"/>
          <w:b/>
          <w:color w:val="002060"/>
          <w:sz w:val="24"/>
          <w:szCs w:val="24"/>
          <w:lang w:val="ro-RO"/>
        </w:rPr>
      </w:pPr>
      <w:r w:rsidRPr="005521D9">
        <w:rPr>
          <w:rFonts w:cstheme="minorHAnsi"/>
          <w:b/>
          <w:color w:val="002060"/>
          <w:sz w:val="24"/>
          <w:szCs w:val="24"/>
          <w:lang w:val="ro-RO"/>
        </w:rPr>
        <w:t>DIRECTOR GENERAL</w:t>
      </w:r>
      <w:r w:rsidR="00C41DB4" w:rsidRPr="005521D9">
        <w:rPr>
          <w:rFonts w:cstheme="minorHAnsi"/>
          <w:b/>
          <w:color w:val="002060"/>
          <w:sz w:val="24"/>
          <w:szCs w:val="24"/>
          <w:lang w:val="ro-RO"/>
        </w:rPr>
        <w:t>,</w:t>
      </w:r>
      <w:r w:rsidRPr="005521D9">
        <w:rPr>
          <w:rFonts w:cstheme="minorHAnsi"/>
          <w:b/>
          <w:color w:val="002060"/>
          <w:sz w:val="24"/>
          <w:szCs w:val="24"/>
          <w:lang w:val="ro-RO"/>
        </w:rPr>
        <w:t xml:space="preserve"> </w:t>
      </w:r>
      <w:r w:rsidR="00777A04" w:rsidRPr="005521D9">
        <w:rPr>
          <w:rFonts w:cstheme="minorHAnsi"/>
          <w:b/>
          <w:color w:val="002060"/>
          <w:sz w:val="24"/>
          <w:szCs w:val="24"/>
          <w:lang w:val="ro-RO"/>
        </w:rPr>
        <w:t>CLASA I</w:t>
      </w:r>
      <w:r w:rsidR="004301BA">
        <w:rPr>
          <w:rFonts w:cstheme="minorHAnsi"/>
          <w:b/>
          <w:color w:val="002060"/>
          <w:sz w:val="24"/>
          <w:szCs w:val="24"/>
          <w:lang w:val="ro-RO"/>
        </w:rPr>
        <w:t xml:space="preserve">, </w:t>
      </w:r>
      <w:r w:rsidR="00777A04" w:rsidRPr="005521D9">
        <w:rPr>
          <w:rFonts w:cstheme="minorHAnsi"/>
          <w:b/>
          <w:color w:val="002060"/>
          <w:sz w:val="24"/>
          <w:szCs w:val="24"/>
          <w:lang w:val="ro-RO"/>
        </w:rPr>
        <w:t>GRAD II</w:t>
      </w:r>
    </w:p>
    <w:p w14:paraId="3EA8301A" w14:textId="77777777" w:rsidR="00FC60F3" w:rsidRPr="005521D9" w:rsidRDefault="00FC60F3" w:rsidP="00ED4254">
      <w:pPr>
        <w:spacing w:after="0"/>
        <w:jc w:val="center"/>
        <w:rPr>
          <w:rFonts w:cstheme="minorHAnsi"/>
          <w:b/>
          <w:color w:val="002060"/>
          <w:sz w:val="24"/>
          <w:szCs w:val="24"/>
          <w:lang w:val="ro-RO"/>
        </w:rPr>
      </w:pPr>
    </w:p>
    <w:p w14:paraId="60133834" w14:textId="77777777" w:rsidR="002B5189" w:rsidRPr="005521D9" w:rsidRDefault="002B5189" w:rsidP="00ED4254">
      <w:pPr>
        <w:spacing w:after="0"/>
        <w:jc w:val="center"/>
        <w:rPr>
          <w:rFonts w:cstheme="minorHAnsi"/>
          <w:b/>
          <w:color w:val="002060"/>
          <w:sz w:val="24"/>
          <w:szCs w:val="24"/>
          <w:lang w:val="ro-RO"/>
        </w:rPr>
      </w:pPr>
    </w:p>
    <w:p w14:paraId="477BE8B8" w14:textId="1085EB0C" w:rsidR="0093311E" w:rsidRPr="0093311E" w:rsidRDefault="0093311E" w:rsidP="004301BA">
      <w:pPr>
        <w:spacing w:after="0"/>
        <w:jc w:val="both"/>
        <w:rPr>
          <w:rFonts w:eastAsia="Times New Roman" w:cstheme="minorHAnsi"/>
          <w:color w:val="002060"/>
          <w:sz w:val="24"/>
          <w:szCs w:val="24"/>
          <w:lang w:val="ro-RO"/>
        </w:rPr>
      </w:pPr>
      <w:r w:rsidRPr="004C2BBB">
        <w:rPr>
          <w:rFonts w:eastAsia="Times New Roman" w:cstheme="minorHAnsi"/>
          <w:sz w:val="24"/>
          <w:szCs w:val="24"/>
          <w:lang w:val="ro-RO"/>
        </w:rPr>
        <w:t>1.</w:t>
      </w:r>
      <w:r w:rsidRPr="00413A44">
        <w:rPr>
          <w:rFonts w:eastAsia="Times New Roman" w:cstheme="minorHAnsi"/>
          <w:color w:val="FF0000"/>
          <w:sz w:val="24"/>
          <w:szCs w:val="24"/>
          <w:lang w:val="ro-RO"/>
        </w:rPr>
        <w:t xml:space="preserve"> </w:t>
      </w:r>
      <w:r w:rsidRPr="0093311E">
        <w:rPr>
          <w:rFonts w:eastAsia="Times New Roman" w:cstheme="minorHAnsi"/>
          <w:color w:val="002060"/>
          <w:sz w:val="24"/>
          <w:szCs w:val="24"/>
          <w:lang w:val="ro-RO"/>
        </w:rPr>
        <w:t xml:space="preserve">Constituția României, republicată </w:t>
      </w:r>
    </w:p>
    <w:p w14:paraId="68A69B23" w14:textId="4055DA5F" w:rsidR="0093311E" w:rsidRPr="0093311E" w:rsidRDefault="0093311E" w:rsidP="0093311E">
      <w:pPr>
        <w:shd w:val="clear" w:color="auto" w:fill="FFFFFF"/>
        <w:spacing w:after="0" w:line="280" w:lineRule="atLeast"/>
        <w:jc w:val="both"/>
        <w:rPr>
          <w:rFonts w:eastAsia="Times New Roman" w:cstheme="minorHAnsi"/>
          <w:b/>
          <w:bCs/>
          <w:color w:val="002060"/>
          <w:sz w:val="24"/>
          <w:szCs w:val="24"/>
          <w:u w:val="single"/>
          <w:lang w:val="ro-RO"/>
        </w:rPr>
      </w:pPr>
      <w:r w:rsidRPr="0093311E">
        <w:rPr>
          <w:rFonts w:eastAsia="Times New Roman" w:cstheme="minorHAnsi"/>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052D8F42" w14:textId="0E66959A" w:rsidR="0093311E" w:rsidRPr="0093311E" w:rsidRDefault="0093311E" w:rsidP="0093311E">
      <w:pPr>
        <w:pStyle w:val="ListParagraph"/>
        <w:numPr>
          <w:ilvl w:val="0"/>
          <w:numId w:val="28"/>
        </w:numPr>
        <w:shd w:val="clear" w:color="auto" w:fill="FFFFFF"/>
        <w:spacing w:after="0" w:line="280" w:lineRule="atLeast"/>
        <w:rPr>
          <w:rFonts w:asciiTheme="minorHAnsi" w:eastAsia="Times New Roman" w:hAnsiTheme="minorHAnsi" w:cstheme="minorHAnsi"/>
          <w:b/>
          <w:bCs/>
          <w:color w:val="002060"/>
          <w:szCs w:val="24"/>
          <w:u w:val="single"/>
        </w:rPr>
      </w:pPr>
      <w:r w:rsidRPr="0093311E">
        <w:rPr>
          <w:rFonts w:asciiTheme="minorHAnsi" w:eastAsia="Times New Roman" w:hAnsiTheme="minorHAnsi" w:cstheme="minorHAnsi"/>
          <w:color w:val="002060"/>
          <w:szCs w:val="24"/>
        </w:rPr>
        <w:t>Constituția României, republicată</w:t>
      </w:r>
    </w:p>
    <w:p w14:paraId="5DA8F084" w14:textId="43C43FD8" w:rsidR="0093311E" w:rsidRPr="0093311E" w:rsidRDefault="0093311E" w:rsidP="0093311E">
      <w:pPr>
        <w:shd w:val="clear" w:color="auto" w:fill="FFFFFF"/>
        <w:spacing w:after="0" w:line="280" w:lineRule="atLeast"/>
        <w:jc w:val="both"/>
        <w:rPr>
          <w:rFonts w:eastAsia="Times New Roman" w:cstheme="minorHAnsi"/>
          <w:b/>
          <w:bCs/>
          <w:color w:val="002060"/>
          <w:sz w:val="24"/>
          <w:szCs w:val="24"/>
          <w:u w:val="single"/>
          <w:lang w:val="ro-RO"/>
        </w:rPr>
      </w:pPr>
      <w:r w:rsidRPr="0093311E">
        <w:rPr>
          <w:rFonts w:eastAsia="Times New Roman" w:cstheme="minorHAnsi"/>
          <w:b/>
          <w:bCs/>
          <w:color w:val="002060"/>
          <w:sz w:val="24"/>
          <w:szCs w:val="24"/>
          <w:u w:val="single"/>
          <w:lang w:val="ro-RO"/>
        </w:rPr>
        <w:t xml:space="preserve">          </w:t>
      </w:r>
    </w:p>
    <w:p w14:paraId="2C1EC75C" w14:textId="39CF9F4D" w:rsidR="0093311E" w:rsidRPr="0093311E" w:rsidRDefault="0093311E" w:rsidP="004301BA">
      <w:pPr>
        <w:spacing w:after="0"/>
        <w:jc w:val="both"/>
        <w:rPr>
          <w:rFonts w:eastAsia="Times New Roman" w:cstheme="minorHAnsi"/>
          <w:color w:val="002060"/>
          <w:sz w:val="24"/>
          <w:szCs w:val="24"/>
          <w:lang w:val="ro-RO"/>
        </w:rPr>
      </w:pPr>
      <w:r w:rsidRPr="004C2BBB">
        <w:rPr>
          <w:rFonts w:eastAsia="Times New Roman" w:cstheme="minorHAnsi"/>
          <w:sz w:val="24"/>
          <w:szCs w:val="24"/>
          <w:lang w:val="ro-RO"/>
        </w:rPr>
        <w:t>2.</w:t>
      </w:r>
      <w:r w:rsidRPr="0093311E">
        <w:rPr>
          <w:rFonts w:eastAsia="Times New Roman" w:cstheme="minorHAnsi"/>
          <w:color w:val="002060"/>
          <w:sz w:val="24"/>
          <w:szCs w:val="24"/>
          <w:lang w:val="ro-RO"/>
        </w:rPr>
        <w:t xml:space="preserve"> Ordonanța Guvernului nr. 137/2000 privind prevenirea și sancționarea tuturor formelor de discriminare, republicată, cu modificările și completările ulterioare </w:t>
      </w:r>
    </w:p>
    <w:p w14:paraId="56BD9EC7" w14:textId="013B3627" w:rsidR="0093311E" w:rsidRPr="0093311E" w:rsidRDefault="0093311E" w:rsidP="0093311E">
      <w:pPr>
        <w:shd w:val="clear" w:color="auto" w:fill="FFFFFF"/>
        <w:spacing w:after="0" w:line="280" w:lineRule="atLeast"/>
        <w:jc w:val="both"/>
        <w:rPr>
          <w:rFonts w:eastAsia="Times New Roman" w:cstheme="minorHAnsi"/>
          <w:b/>
          <w:bCs/>
          <w:color w:val="002060"/>
          <w:sz w:val="24"/>
          <w:szCs w:val="24"/>
          <w:u w:val="single"/>
          <w:lang w:val="ro-RO"/>
        </w:rPr>
      </w:pPr>
      <w:r w:rsidRPr="0093311E">
        <w:rPr>
          <w:rFonts w:eastAsia="Times New Roman" w:cstheme="minorHAnsi"/>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28D9DC63" w14:textId="4A730690" w:rsidR="0093311E" w:rsidRPr="0093311E" w:rsidRDefault="0093311E" w:rsidP="0093311E">
      <w:pPr>
        <w:pStyle w:val="ListParagraph"/>
        <w:numPr>
          <w:ilvl w:val="0"/>
          <w:numId w:val="28"/>
        </w:numPr>
        <w:shd w:val="clear" w:color="auto" w:fill="FFFFFF"/>
        <w:spacing w:after="0" w:line="280" w:lineRule="atLeast"/>
        <w:rPr>
          <w:rFonts w:asciiTheme="minorHAnsi" w:eastAsia="Times New Roman" w:hAnsiTheme="minorHAnsi" w:cstheme="minorHAnsi"/>
          <w:b/>
          <w:bCs/>
          <w:color w:val="002060"/>
          <w:szCs w:val="24"/>
          <w:u w:val="single"/>
        </w:rPr>
      </w:pPr>
      <w:r w:rsidRPr="0093311E">
        <w:rPr>
          <w:rFonts w:asciiTheme="minorHAnsi" w:eastAsia="Times New Roman" w:hAnsiTheme="minorHAnsi" w:cstheme="minorHAnsi"/>
          <w:color w:val="002060"/>
          <w:szCs w:val="24"/>
        </w:rPr>
        <w:t>Ordonanța Guvernului nr. 137/2000 privind prevenirea și sancționarea tuturor formelor de discriminare, republicată, cu modificările și completările ulterioare</w:t>
      </w:r>
    </w:p>
    <w:p w14:paraId="65C6BFAB" w14:textId="43812DA2" w:rsidR="0093311E" w:rsidRPr="0093311E" w:rsidRDefault="0093311E" w:rsidP="004301BA">
      <w:pPr>
        <w:spacing w:after="0"/>
        <w:jc w:val="both"/>
        <w:rPr>
          <w:rFonts w:eastAsia="Times New Roman" w:cstheme="minorHAnsi"/>
          <w:color w:val="002060"/>
          <w:sz w:val="24"/>
          <w:szCs w:val="24"/>
          <w:lang w:val="ro-RO"/>
        </w:rPr>
      </w:pPr>
    </w:p>
    <w:p w14:paraId="39B0C033" w14:textId="31CB8D13" w:rsidR="0093311E" w:rsidRPr="0093311E" w:rsidRDefault="0093311E" w:rsidP="004301BA">
      <w:pPr>
        <w:spacing w:after="0"/>
        <w:jc w:val="both"/>
        <w:rPr>
          <w:rFonts w:eastAsia="Times New Roman" w:cstheme="minorHAnsi"/>
          <w:color w:val="002060"/>
          <w:sz w:val="24"/>
          <w:szCs w:val="24"/>
          <w:lang w:val="ro-RO"/>
        </w:rPr>
      </w:pPr>
      <w:r w:rsidRPr="004C2BBB">
        <w:rPr>
          <w:rFonts w:eastAsia="Times New Roman" w:cstheme="minorHAnsi"/>
          <w:sz w:val="24"/>
          <w:szCs w:val="24"/>
          <w:lang w:val="ro-RO"/>
        </w:rPr>
        <w:t>3.</w:t>
      </w:r>
      <w:r w:rsidRPr="0093311E">
        <w:rPr>
          <w:rFonts w:eastAsia="Times New Roman" w:cstheme="minorHAnsi"/>
          <w:color w:val="002060"/>
          <w:sz w:val="24"/>
          <w:szCs w:val="24"/>
          <w:lang w:val="ro-RO"/>
        </w:rPr>
        <w:t xml:space="preserve"> Legea nr. 202/2002 privind egalitatea de șanse și de tratament între femei și bărbați, republicată, cu modificările și completările ulterioare </w:t>
      </w:r>
    </w:p>
    <w:p w14:paraId="28AF373B" w14:textId="6B8CC89F" w:rsidR="0093311E" w:rsidRPr="0093311E" w:rsidRDefault="0093311E" w:rsidP="0093311E">
      <w:pPr>
        <w:shd w:val="clear" w:color="auto" w:fill="FFFFFF"/>
        <w:spacing w:after="0" w:line="280" w:lineRule="atLeast"/>
        <w:jc w:val="both"/>
        <w:rPr>
          <w:rFonts w:eastAsia="Times New Roman" w:cstheme="minorHAnsi"/>
          <w:b/>
          <w:bCs/>
          <w:color w:val="002060"/>
          <w:sz w:val="24"/>
          <w:szCs w:val="24"/>
          <w:u w:val="single"/>
          <w:lang w:val="ro-RO"/>
        </w:rPr>
      </w:pPr>
      <w:r w:rsidRPr="0093311E">
        <w:rPr>
          <w:rFonts w:eastAsia="Times New Roman" w:cstheme="minorHAnsi"/>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06B9B434" w14:textId="3BE3E8F4" w:rsidR="0093311E" w:rsidRPr="0093311E" w:rsidRDefault="0093311E" w:rsidP="0093311E">
      <w:pPr>
        <w:pStyle w:val="ListParagraph"/>
        <w:numPr>
          <w:ilvl w:val="0"/>
          <w:numId w:val="28"/>
        </w:numPr>
        <w:shd w:val="clear" w:color="auto" w:fill="FFFFFF"/>
        <w:spacing w:after="0" w:line="280" w:lineRule="atLeast"/>
        <w:rPr>
          <w:rFonts w:asciiTheme="minorHAnsi" w:eastAsia="Times New Roman" w:hAnsiTheme="minorHAnsi" w:cstheme="minorHAnsi"/>
          <w:b/>
          <w:bCs/>
          <w:color w:val="002060"/>
          <w:szCs w:val="24"/>
          <w:u w:val="single"/>
        </w:rPr>
      </w:pPr>
      <w:r w:rsidRPr="0093311E">
        <w:rPr>
          <w:rFonts w:asciiTheme="minorHAnsi" w:eastAsia="Times New Roman" w:hAnsiTheme="minorHAnsi" w:cstheme="minorHAnsi"/>
          <w:color w:val="002060"/>
          <w:szCs w:val="24"/>
        </w:rPr>
        <w:t>Legea nr. 202/2002 privind egalitatea de șanse și de tratament între femei și bărbați, republicată, cu modificările și completările ulterioare</w:t>
      </w:r>
    </w:p>
    <w:p w14:paraId="441EF5F8" w14:textId="64E6A4C7" w:rsidR="0093311E" w:rsidRPr="0093311E" w:rsidRDefault="0093311E" w:rsidP="004301BA">
      <w:pPr>
        <w:spacing w:after="0"/>
        <w:jc w:val="both"/>
        <w:rPr>
          <w:rFonts w:eastAsia="Times New Roman" w:cstheme="minorHAnsi"/>
          <w:color w:val="002060"/>
          <w:sz w:val="24"/>
          <w:szCs w:val="24"/>
          <w:lang w:val="ro-RO"/>
        </w:rPr>
      </w:pPr>
      <w:r w:rsidRPr="0093311E">
        <w:rPr>
          <w:rFonts w:eastAsia="Times New Roman" w:cstheme="minorHAnsi"/>
          <w:color w:val="002060"/>
          <w:sz w:val="24"/>
          <w:szCs w:val="24"/>
          <w:lang w:val="ro-RO"/>
        </w:rPr>
        <w:t xml:space="preserve"> </w:t>
      </w:r>
    </w:p>
    <w:p w14:paraId="6BA0132A" w14:textId="6BD21E4C" w:rsidR="004301BA" w:rsidRPr="0093311E" w:rsidRDefault="0093311E" w:rsidP="004301BA">
      <w:pPr>
        <w:spacing w:after="0"/>
        <w:jc w:val="both"/>
        <w:rPr>
          <w:rFonts w:eastAsia="Times New Roman" w:cstheme="minorHAnsi"/>
          <w:color w:val="002060"/>
          <w:sz w:val="24"/>
          <w:szCs w:val="24"/>
          <w:lang w:val="it-IT"/>
        </w:rPr>
      </w:pPr>
      <w:r w:rsidRPr="004C2BBB">
        <w:rPr>
          <w:rFonts w:eastAsia="Times New Roman" w:cstheme="minorHAnsi"/>
          <w:sz w:val="24"/>
          <w:szCs w:val="24"/>
          <w:lang w:val="ro-RO"/>
        </w:rPr>
        <w:t>4.</w:t>
      </w:r>
      <w:r w:rsidRPr="0093311E">
        <w:rPr>
          <w:rFonts w:eastAsia="Times New Roman" w:cstheme="minorHAnsi"/>
          <w:color w:val="002060"/>
          <w:sz w:val="24"/>
          <w:szCs w:val="24"/>
          <w:lang w:val="ro-RO"/>
        </w:rPr>
        <w:t xml:space="preserve"> Partea I, titlul I şi titlul II ale părții a II-a, titlul I al părții a IV-a, titlul I şi II ale părţii a VI-a din Ordonanța de </w:t>
      </w:r>
      <w:r w:rsidRPr="0093311E">
        <w:rPr>
          <w:rFonts w:eastAsia="Times New Roman" w:cstheme="minorHAnsi"/>
          <w:color w:val="002060"/>
          <w:sz w:val="24"/>
          <w:szCs w:val="24"/>
          <w:lang w:val="it-IT"/>
        </w:rPr>
        <w:t xml:space="preserve">urgență a Guvernului nr. 57/2019, cu modificările și completările ulterioare - Partea a III a – Administrație publică locală - Partea a VIII a – Servicii Publice - Partea I – Dispoziții generale – Titlul III </w:t>
      </w:r>
    </w:p>
    <w:p w14:paraId="7C0E6A04" w14:textId="77777777" w:rsidR="0093311E" w:rsidRPr="0093311E" w:rsidRDefault="0093311E" w:rsidP="0093311E">
      <w:pPr>
        <w:shd w:val="clear" w:color="auto" w:fill="FFFFFF"/>
        <w:spacing w:after="0" w:line="280" w:lineRule="atLeast"/>
        <w:jc w:val="both"/>
        <w:rPr>
          <w:rFonts w:eastAsia="Times New Roman" w:cstheme="minorHAnsi"/>
          <w:b/>
          <w:bCs/>
          <w:color w:val="002060"/>
          <w:sz w:val="24"/>
          <w:szCs w:val="24"/>
          <w:u w:val="single"/>
          <w:lang w:val="ro-RO"/>
        </w:rPr>
      </w:pPr>
      <w:r w:rsidRPr="0093311E">
        <w:rPr>
          <w:rFonts w:eastAsia="Times New Roman" w:cstheme="minorHAnsi"/>
          <w:color w:val="002060"/>
          <w:sz w:val="24"/>
          <w:szCs w:val="24"/>
          <w:lang w:val="it-IT"/>
        </w:rPr>
        <w:t xml:space="preserve">              </w:t>
      </w:r>
      <w:r w:rsidRPr="0093311E">
        <w:rPr>
          <w:rFonts w:eastAsia="Times New Roman" w:cstheme="minorHAnsi"/>
          <w:b/>
          <w:bCs/>
          <w:color w:val="002060"/>
          <w:sz w:val="24"/>
          <w:szCs w:val="24"/>
          <w:u w:val="single"/>
          <w:lang w:val="ro-RO"/>
        </w:rPr>
        <w:t>cu tematica:</w:t>
      </w:r>
    </w:p>
    <w:p w14:paraId="52DB3BBE" w14:textId="48AE8FDE" w:rsidR="0093311E" w:rsidRPr="0093311E" w:rsidRDefault="0093311E" w:rsidP="004301BA">
      <w:pPr>
        <w:spacing w:after="0"/>
        <w:jc w:val="both"/>
        <w:rPr>
          <w:rFonts w:eastAsia="Times New Roman" w:cstheme="minorHAnsi"/>
          <w:color w:val="002060"/>
          <w:sz w:val="24"/>
          <w:szCs w:val="24"/>
          <w:lang w:val="it-IT"/>
        </w:rPr>
      </w:pPr>
      <w:r w:rsidRPr="0093311E">
        <w:rPr>
          <w:rFonts w:cstheme="minorHAnsi"/>
          <w:bCs/>
          <w:color w:val="002060"/>
          <w:sz w:val="24"/>
          <w:szCs w:val="24"/>
          <w:lang w:val="it-IT"/>
        </w:rPr>
        <w:t xml:space="preserve">    -  </w:t>
      </w:r>
      <w:r w:rsidRPr="0093311E">
        <w:rPr>
          <w:rFonts w:eastAsia="Times New Roman" w:cstheme="minorHAnsi"/>
          <w:color w:val="002060"/>
          <w:sz w:val="24"/>
          <w:szCs w:val="24"/>
          <w:lang w:val="it-IT"/>
        </w:rPr>
        <w:t>Partea I, titlul I şi titlul II ale părții a II-a, titlul I al părții a IV-a, titlul I şi II ale părţii a VI-a din Ordonanța de urgență a Guvernului nr. 57/2019, cu modificările și completările ulterioare - Partea I, titlul I şi titlul II ale părții a II-a, titlul I al părții a IV-a, titlul I şi II ale părţii a VI-a din Ordonanța de urgență a Guvernului nr. 57/2019, cu modificările și completările ulterioare - Partea a III a – Administrație publică locală - Partea a VIII a – Servicii Publice - Partea I – Dispoziții generale – Titlul III</w:t>
      </w:r>
    </w:p>
    <w:p w14:paraId="3AF94C66" w14:textId="77777777" w:rsidR="0093311E" w:rsidRPr="0093311E" w:rsidRDefault="0093311E" w:rsidP="004301BA">
      <w:pPr>
        <w:spacing w:after="0"/>
        <w:jc w:val="both"/>
        <w:rPr>
          <w:rFonts w:cstheme="minorHAnsi"/>
          <w:bCs/>
          <w:color w:val="002060"/>
          <w:sz w:val="24"/>
          <w:szCs w:val="24"/>
          <w:lang w:val="it-IT"/>
        </w:rPr>
      </w:pPr>
    </w:p>
    <w:p w14:paraId="770C32FB" w14:textId="768EED77" w:rsidR="004301BA" w:rsidRPr="0093311E" w:rsidRDefault="004301BA" w:rsidP="004301BA">
      <w:pPr>
        <w:shd w:val="clear" w:color="auto" w:fill="FFFFFF"/>
        <w:spacing w:after="0" w:line="280" w:lineRule="atLeast"/>
        <w:jc w:val="both"/>
        <w:rPr>
          <w:rFonts w:eastAsia="Times New Roman" w:cstheme="minorHAnsi"/>
          <w:color w:val="002060"/>
          <w:sz w:val="24"/>
          <w:szCs w:val="24"/>
          <w:lang w:val="ro-RO"/>
        </w:rPr>
      </w:pPr>
      <w:r w:rsidRPr="004C2BBB">
        <w:rPr>
          <w:rFonts w:cstheme="minorHAnsi"/>
          <w:bCs/>
          <w:sz w:val="24"/>
          <w:szCs w:val="24"/>
          <w:lang w:val="ro-RO"/>
        </w:rPr>
        <w:t>5.</w:t>
      </w:r>
      <w:r w:rsidRPr="0093311E">
        <w:rPr>
          <w:rFonts w:eastAsia="Arial" w:cstheme="minorHAnsi"/>
          <w:bCs/>
          <w:color w:val="002060"/>
          <w:sz w:val="24"/>
          <w:szCs w:val="24"/>
          <w:lang w:val="ro-RO" w:eastAsia="ar-SA"/>
        </w:rPr>
        <w:t xml:space="preserve"> Legea poliției locale nr. 155/2010, republicată, cu modificările și completările ulterioare </w:t>
      </w:r>
    </w:p>
    <w:p w14:paraId="348F90B3" w14:textId="77777777" w:rsidR="004301BA" w:rsidRPr="0093311E" w:rsidRDefault="004301BA" w:rsidP="004301BA">
      <w:pPr>
        <w:shd w:val="clear" w:color="auto" w:fill="FFFFFF"/>
        <w:spacing w:after="0" w:line="280" w:lineRule="atLeast"/>
        <w:jc w:val="both"/>
        <w:rPr>
          <w:rFonts w:eastAsia="Times New Roman" w:cstheme="minorHAnsi"/>
          <w:b/>
          <w:bCs/>
          <w:color w:val="002060"/>
          <w:sz w:val="24"/>
          <w:szCs w:val="24"/>
          <w:u w:val="single"/>
          <w:lang w:val="ro-RO"/>
        </w:rPr>
      </w:pPr>
      <w:r w:rsidRPr="0093311E">
        <w:rPr>
          <w:rFonts w:eastAsia="Times New Roman" w:cstheme="minorHAnsi"/>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24E653F1" w14:textId="17930121" w:rsidR="004301BA" w:rsidRPr="0093311E" w:rsidRDefault="004301BA" w:rsidP="004301BA">
      <w:pPr>
        <w:pStyle w:val="ListParagraph"/>
        <w:numPr>
          <w:ilvl w:val="0"/>
          <w:numId w:val="37"/>
        </w:numPr>
        <w:shd w:val="clear" w:color="auto" w:fill="FFFFFF"/>
        <w:spacing w:after="0" w:line="280" w:lineRule="atLeast"/>
        <w:rPr>
          <w:rFonts w:asciiTheme="minorHAnsi" w:eastAsia="Times New Roman" w:hAnsiTheme="minorHAnsi" w:cstheme="minorHAnsi"/>
          <w:bCs/>
          <w:color w:val="002060"/>
          <w:szCs w:val="24"/>
          <w:u w:val="single"/>
        </w:rPr>
      </w:pPr>
      <w:r w:rsidRPr="0093311E">
        <w:rPr>
          <w:rFonts w:asciiTheme="minorHAnsi" w:eastAsia="Arial" w:hAnsiTheme="minorHAnsi" w:cstheme="minorHAnsi"/>
          <w:bCs/>
          <w:color w:val="002060"/>
          <w:szCs w:val="24"/>
          <w:lang w:eastAsia="ar-SA"/>
        </w:rPr>
        <w:t xml:space="preserve">Legea poliției locale nr. 155/2010, republicată, cu modificările și completările ulterioare </w:t>
      </w:r>
      <w:r w:rsidRPr="0093311E">
        <w:rPr>
          <w:rFonts w:asciiTheme="minorHAnsi" w:eastAsia="Times New Roman" w:hAnsiTheme="minorHAnsi" w:cstheme="minorHAnsi"/>
          <w:bCs/>
          <w:color w:val="002060"/>
          <w:szCs w:val="24"/>
        </w:rPr>
        <w:t>(forma integrală)</w:t>
      </w:r>
    </w:p>
    <w:p w14:paraId="2A0CC9C9" w14:textId="77777777" w:rsidR="004301BA" w:rsidRPr="0093311E" w:rsidRDefault="004301BA" w:rsidP="004301BA">
      <w:pPr>
        <w:spacing w:after="0"/>
        <w:jc w:val="both"/>
        <w:rPr>
          <w:rFonts w:eastAsia="Arial" w:cstheme="minorHAnsi"/>
          <w:bCs/>
          <w:color w:val="002060"/>
          <w:sz w:val="24"/>
          <w:szCs w:val="24"/>
          <w:lang w:val="ro-RO" w:eastAsia="ar-SA"/>
        </w:rPr>
      </w:pPr>
    </w:p>
    <w:p w14:paraId="2448A378" w14:textId="77777777" w:rsidR="00DE4E27" w:rsidRPr="0093311E" w:rsidRDefault="00DE4E27" w:rsidP="004301BA">
      <w:pPr>
        <w:spacing w:after="0"/>
        <w:jc w:val="both"/>
        <w:rPr>
          <w:rFonts w:eastAsia="Arial" w:cstheme="minorHAnsi"/>
          <w:bCs/>
          <w:color w:val="002060"/>
          <w:sz w:val="24"/>
          <w:szCs w:val="24"/>
          <w:lang w:val="ro-RO" w:eastAsia="ar-SA"/>
        </w:rPr>
      </w:pPr>
    </w:p>
    <w:p w14:paraId="3F20801B" w14:textId="77777777" w:rsidR="00DE4E27" w:rsidRPr="0093311E" w:rsidRDefault="00DE4E27" w:rsidP="004301BA">
      <w:pPr>
        <w:spacing w:after="0"/>
        <w:jc w:val="both"/>
        <w:rPr>
          <w:rFonts w:eastAsia="Arial" w:cstheme="minorHAnsi"/>
          <w:bCs/>
          <w:color w:val="002060"/>
          <w:sz w:val="24"/>
          <w:szCs w:val="24"/>
          <w:lang w:val="ro-RO" w:eastAsia="ar-SA"/>
        </w:rPr>
      </w:pPr>
    </w:p>
    <w:p w14:paraId="0100A658" w14:textId="77777777" w:rsidR="00DE4E27" w:rsidRPr="0093311E" w:rsidRDefault="00DE4E27" w:rsidP="004301BA">
      <w:pPr>
        <w:spacing w:after="0"/>
        <w:jc w:val="both"/>
        <w:rPr>
          <w:rFonts w:eastAsia="Arial" w:cstheme="minorHAnsi"/>
          <w:bCs/>
          <w:color w:val="002060"/>
          <w:sz w:val="24"/>
          <w:szCs w:val="24"/>
          <w:lang w:val="ro-RO" w:eastAsia="ar-SA"/>
        </w:rPr>
      </w:pPr>
    </w:p>
    <w:p w14:paraId="15576802" w14:textId="311A3D27" w:rsidR="001F274D" w:rsidRPr="0093311E" w:rsidRDefault="004301BA" w:rsidP="004301BA">
      <w:pPr>
        <w:shd w:val="clear" w:color="auto" w:fill="FFFFFF"/>
        <w:spacing w:after="0" w:line="280" w:lineRule="atLeast"/>
        <w:jc w:val="both"/>
        <w:rPr>
          <w:rFonts w:eastAsia="Arial" w:cstheme="minorHAnsi"/>
          <w:bCs/>
          <w:color w:val="002060"/>
          <w:sz w:val="24"/>
          <w:szCs w:val="24"/>
          <w:lang w:val="ro-RO" w:eastAsia="ar-SA"/>
        </w:rPr>
      </w:pPr>
      <w:r w:rsidRPr="004C2BBB">
        <w:rPr>
          <w:rFonts w:cstheme="minorHAnsi"/>
          <w:bCs/>
          <w:sz w:val="24"/>
          <w:szCs w:val="24"/>
          <w:lang w:val="ro-RO"/>
        </w:rPr>
        <w:t>6.</w:t>
      </w:r>
      <w:r w:rsidRPr="0093311E">
        <w:rPr>
          <w:rFonts w:cstheme="minorHAnsi"/>
          <w:bCs/>
          <w:color w:val="002060"/>
          <w:sz w:val="24"/>
          <w:szCs w:val="24"/>
          <w:lang w:val="ro-RO"/>
        </w:rPr>
        <w:t xml:space="preserve"> </w:t>
      </w:r>
      <w:r w:rsidRPr="0093311E">
        <w:rPr>
          <w:rFonts w:eastAsia="Arial" w:cstheme="minorHAnsi"/>
          <w:bCs/>
          <w:color w:val="002060"/>
          <w:sz w:val="24"/>
          <w:szCs w:val="24"/>
          <w:lang w:val="ro-RO" w:eastAsia="ar-SA"/>
        </w:rPr>
        <w:t xml:space="preserve">HGR nr. 1332/2010 privind aprobarea Regulamentului-cadru de organizare şi funcţionare a poliţiei locale </w:t>
      </w:r>
    </w:p>
    <w:p w14:paraId="0E452C85" w14:textId="7E22ECD1" w:rsidR="004301BA" w:rsidRPr="0093311E" w:rsidRDefault="004301BA" w:rsidP="004301BA">
      <w:pPr>
        <w:spacing w:after="0"/>
        <w:jc w:val="both"/>
        <w:rPr>
          <w:rFonts w:eastAsia="Times New Roman" w:cstheme="minorHAnsi"/>
          <w:b/>
          <w:bCs/>
          <w:color w:val="002060"/>
          <w:sz w:val="24"/>
          <w:szCs w:val="24"/>
          <w:u w:val="single"/>
          <w:lang w:val="ro-RO"/>
        </w:rPr>
      </w:pPr>
      <w:r w:rsidRPr="0093311E">
        <w:rPr>
          <w:rFonts w:eastAsia="Times New Roman" w:cstheme="minorHAnsi"/>
          <w:color w:val="002060"/>
          <w:sz w:val="24"/>
          <w:szCs w:val="24"/>
          <w:lang w:val="ro-RO"/>
        </w:rPr>
        <w:t xml:space="preserve">       </w:t>
      </w:r>
      <w:r w:rsidRPr="0093311E">
        <w:rPr>
          <w:rFonts w:cstheme="minorHAnsi"/>
          <w:b/>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327D0883" w14:textId="01BC4C5B" w:rsidR="004301BA" w:rsidRPr="0093311E" w:rsidRDefault="004301BA" w:rsidP="004301BA">
      <w:pPr>
        <w:pStyle w:val="ListParagraph"/>
        <w:numPr>
          <w:ilvl w:val="0"/>
          <w:numId w:val="37"/>
        </w:numPr>
        <w:spacing w:after="0"/>
        <w:rPr>
          <w:rFonts w:asciiTheme="minorHAnsi" w:hAnsiTheme="minorHAnsi" w:cstheme="minorHAnsi"/>
          <w:bCs/>
          <w:color w:val="002060"/>
          <w:szCs w:val="24"/>
        </w:rPr>
      </w:pPr>
      <w:r w:rsidRPr="0093311E">
        <w:rPr>
          <w:rFonts w:asciiTheme="minorHAnsi" w:eastAsia="Arial" w:hAnsiTheme="minorHAnsi" w:cstheme="minorHAnsi"/>
          <w:bCs/>
          <w:color w:val="002060"/>
          <w:szCs w:val="24"/>
          <w:lang w:eastAsia="ar-SA"/>
        </w:rPr>
        <w:t xml:space="preserve">HGR nr. 1332/2010 privind aprobarea Regulamentului-cadru de organizare şi funcţionare a poliţiei locale </w:t>
      </w:r>
      <w:r w:rsidRPr="0093311E">
        <w:rPr>
          <w:rFonts w:asciiTheme="minorHAnsi" w:eastAsia="Times New Roman" w:hAnsiTheme="minorHAnsi" w:cstheme="minorHAnsi"/>
          <w:bCs/>
          <w:color w:val="002060"/>
          <w:szCs w:val="24"/>
        </w:rPr>
        <w:t>(forma integrală)</w:t>
      </w:r>
    </w:p>
    <w:p w14:paraId="43BE4CFA" w14:textId="77777777" w:rsidR="004301BA" w:rsidRPr="0093311E" w:rsidRDefault="004301BA" w:rsidP="004301BA">
      <w:pPr>
        <w:spacing w:after="0"/>
        <w:jc w:val="both"/>
        <w:rPr>
          <w:rFonts w:eastAsia="Arial" w:cstheme="minorHAnsi"/>
          <w:bCs/>
          <w:color w:val="002060"/>
          <w:sz w:val="24"/>
          <w:szCs w:val="24"/>
          <w:lang w:val="ro-RO" w:eastAsia="ar-SA"/>
        </w:rPr>
      </w:pPr>
    </w:p>
    <w:p w14:paraId="6F0AEE3E" w14:textId="56A8BD56" w:rsidR="001F274D" w:rsidRPr="0093311E" w:rsidRDefault="004301BA" w:rsidP="004301BA">
      <w:pPr>
        <w:spacing w:after="0"/>
        <w:jc w:val="both"/>
        <w:rPr>
          <w:rFonts w:eastAsia="Arial" w:cstheme="minorHAnsi"/>
          <w:bCs/>
          <w:color w:val="002060"/>
          <w:sz w:val="24"/>
          <w:szCs w:val="24"/>
          <w:lang w:val="ro-RO" w:eastAsia="ar-SA"/>
        </w:rPr>
      </w:pPr>
      <w:r w:rsidRPr="004C2BBB">
        <w:rPr>
          <w:rFonts w:cstheme="minorHAnsi"/>
          <w:bCs/>
          <w:sz w:val="24"/>
          <w:szCs w:val="24"/>
          <w:lang w:val="ro-RO"/>
        </w:rPr>
        <w:t>7.</w:t>
      </w:r>
      <w:r w:rsidRPr="0093311E">
        <w:rPr>
          <w:rFonts w:cstheme="minorHAnsi"/>
          <w:bCs/>
          <w:color w:val="002060"/>
          <w:sz w:val="24"/>
          <w:szCs w:val="24"/>
          <w:lang w:val="ro-RO"/>
        </w:rPr>
        <w:t xml:space="preserve"> </w:t>
      </w:r>
      <w:r w:rsidRPr="0093311E">
        <w:rPr>
          <w:rFonts w:eastAsia="Arial" w:cstheme="minorHAnsi"/>
          <w:bCs/>
          <w:color w:val="002060"/>
          <w:sz w:val="24"/>
          <w:szCs w:val="24"/>
          <w:lang w:val="ro-RO" w:eastAsia="ar-SA"/>
        </w:rPr>
        <w:t>Ordonanţa nr. 27/2002 privind reglementarea activităţii de soluţionare a petiţiilor</w:t>
      </w:r>
    </w:p>
    <w:p w14:paraId="3BE2582E" w14:textId="57391031" w:rsidR="004301BA" w:rsidRPr="0093311E" w:rsidRDefault="004301BA" w:rsidP="004301BA">
      <w:pPr>
        <w:spacing w:after="0"/>
        <w:jc w:val="both"/>
        <w:rPr>
          <w:rFonts w:eastAsia="Arial" w:cstheme="minorHAnsi"/>
          <w:bCs/>
          <w:color w:val="002060"/>
          <w:sz w:val="24"/>
          <w:szCs w:val="24"/>
          <w:lang w:val="ro-RO" w:eastAsia="ar-SA"/>
        </w:rPr>
      </w:pPr>
      <w:r w:rsidRPr="0093311E">
        <w:rPr>
          <w:rFonts w:eastAsia="Arial" w:cstheme="minorHAnsi"/>
          <w:bCs/>
          <w:color w:val="002060"/>
          <w:sz w:val="24"/>
          <w:szCs w:val="24"/>
          <w:lang w:val="ro-RO" w:eastAsia="ar-SA"/>
        </w:rPr>
        <w:t xml:space="preserve">       </w:t>
      </w:r>
      <w:r w:rsidRPr="0093311E">
        <w:rPr>
          <w:rFonts w:eastAsia="Times New Roman" w:cstheme="minorHAnsi"/>
          <w:b/>
          <w:bCs/>
          <w:color w:val="002060"/>
          <w:sz w:val="24"/>
          <w:szCs w:val="24"/>
          <w:u w:val="single"/>
          <w:lang w:val="ro-RO"/>
        </w:rPr>
        <w:t>cu tematica:</w:t>
      </w:r>
    </w:p>
    <w:p w14:paraId="56432788" w14:textId="77777777" w:rsidR="004301BA" w:rsidRPr="0093311E" w:rsidRDefault="004301BA" w:rsidP="004301BA">
      <w:pPr>
        <w:pStyle w:val="ListParagraph"/>
        <w:numPr>
          <w:ilvl w:val="0"/>
          <w:numId w:val="31"/>
        </w:numPr>
        <w:spacing w:after="0"/>
        <w:rPr>
          <w:rFonts w:asciiTheme="minorHAnsi" w:eastAsia="Arial" w:hAnsiTheme="minorHAnsi" w:cstheme="minorHAnsi"/>
          <w:bCs/>
          <w:color w:val="002060"/>
          <w:szCs w:val="24"/>
          <w:lang w:eastAsia="ar-SA"/>
        </w:rPr>
      </w:pPr>
      <w:r w:rsidRPr="0093311E">
        <w:rPr>
          <w:rFonts w:asciiTheme="minorHAnsi" w:eastAsia="Arial" w:hAnsiTheme="minorHAnsi" w:cstheme="minorHAnsi"/>
          <w:bCs/>
          <w:color w:val="002060"/>
          <w:szCs w:val="24"/>
          <w:lang w:eastAsia="ar-SA"/>
        </w:rPr>
        <w:t>Art. 1- Art. 16</w:t>
      </w:r>
    </w:p>
    <w:p w14:paraId="69507408" w14:textId="77777777" w:rsidR="004301BA" w:rsidRPr="0093311E" w:rsidRDefault="004301BA" w:rsidP="004301BA">
      <w:pPr>
        <w:pStyle w:val="ListParagraph"/>
        <w:spacing w:after="0"/>
        <w:ind w:left="690"/>
        <w:rPr>
          <w:rFonts w:asciiTheme="minorHAnsi" w:eastAsia="Arial" w:hAnsiTheme="minorHAnsi" w:cstheme="minorHAnsi"/>
          <w:bCs/>
          <w:color w:val="002060"/>
          <w:szCs w:val="24"/>
          <w:lang w:eastAsia="ar-SA"/>
        </w:rPr>
      </w:pPr>
    </w:p>
    <w:p w14:paraId="389CEED2" w14:textId="20AC0B7C" w:rsidR="001F274D" w:rsidRPr="0093311E" w:rsidRDefault="004301BA" w:rsidP="004301BA">
      <w:pPr>
        <w:spacing w:after="0"/>
        <w:jc w:val="both"/>
        <w:rPr>
          <w:rFonts w:eastAsia="Arial" w:cstheme="minorHAnsi"/>
          <w:bCs/>
          <w:color w:val="002060"/>
          <w:sz w:val="24"/>
          <w:szCs w:val="24"/>
          <w:lang w:val="ro-RO" w:eastAsia="ar-SA"/>
        </w:rPr>
      </w:pPr>
      <w:r w:rsidRPr="004C2BBB">
        <w:rPr>
          <w:rFonts w:cstheme="minorHAnsi"/>
          <w:bCs/>
          <w:sz w:val="24"/>
          <w:szCs w:val="24"/>
          <w:lang w:val="ro-RO"/>
        </w:rPr>
        <w:t>8.</w:t>
      </w:r>
      <w:r w:rsidRPr="0093311E">
        <w:rPr>
          <w:rFonts w:cstheme="minorHAnsi"/>
          <w:bCs/>
          <w:color w:val="002060"/>
          <w:sz w:val="24"/>
          <w:szCs w:val="24"/>
          <w:lang w:val="ro-RO"/>
        </w:rPr>
        <w:t xml:space="preserve"> </w:t>
      </w:r>
      <w:r w:rsidRPr="0093311E">
        <w:rPr>
          <w:rFonts w:eastAsia="Arial" w:cstheme="minorHAnsi"/>
          <w:bCs/>
          <w:color w:val="002060"/>
          <w:sz w:val="24"/>
          <w:szCs w:val="24"/>
          <w:lang w:val="ro-RO" w:eastAsia="ar-SA"/>
        </w:rPr>
        <w:t>Ordonanţa nr. 2/2001 privind regimul juridic al contravențiilor, cu modificările și completările ulterioare</w:t>
      </w:r>
    </w:p>
    <w:p w14:paraId="004A20A1" w14:textId="5E902681" w:rsidR="004301BA" w:rsidRPr="0093311E" w:rsidRDefault="004301BA" w:rsidP="004301BA">
      <w:pPr>
        <w:spacing w:after="0"/>
        <w:jc w:val="both"/>
        <w:rPr>
          <w:rFonts w:eastAsia="Arial" w:cstheme="minorHAnsi"/>
          <w:bCs/>
          <w:color w:val="002060"/>
          <w:sz w:val="24"/>
          <w:szCs w:val="24"/>
          <w:lang w:val="ro-RO" w:eastAsia="ar-SA"/>
        </w:rPr>
      </w:pPr>
      <w:r w:rsidRPr="0093311E">
        <w:rPr>
          <w:rFonts w:eastAsia="Arial" w:cstheme="minorHAnsi"/>
          <w:bCs/>
          <w:color w:val="002060"/>
          <w:sz w:val="24"/>
          <w:szCs w:val="24"/>
          <w:lang w:val="ro-RO" w:eastAsia="ar-SA"/>
        </w:rPr>
        <w:t xml:space="preserve">        </w:t>
      </w:r>
      <w:r w:rsidRPr="0093311E">
        <w:rPr>
          <w:rFonts w:eastAsia="Times New Roman" w:cstheme="minorHAnsi"/>
          <w:b/>
          <w:bCs/>
          <w:color w:val="002060"/>
          <w:sz w:val="24"/>
          <w:szCs w:val="24"/>
          <w:u w:val="single"/>
          <w:lang w:val="ro-RO"/>
        </w:rPr>
        <w:t>cu tematica:</w:t>
      </w:r>
    </w:p>
    <w:p w14:paraId="280E7339" w14:textId="77777777" w:rsidR="004301BA" w:rsidRPr="0093311E" w:rsidRDefault="004301BA" w:rsidP="004301BA">
      <w:pPr>
        <w:pStyle w:val="ListParagraph"/>
        <w:numPr>
          <w:ilvl w:val="0"/>
          <w:numId w:val="31"/>
        </w:numPr>
        <w:spacing w:after="0"/>
        <w:rPr>
          <w:rFonts w:asciiTheme="minorHAnsi" w:eastAsia="Arial" w:hAnsiTheme="minorHAnsi" w:cstheme="minorHAnsi"/>
          <w:bCs/>
          <w:color w:val="002060"/>
          <w:szCs w:val="24"/>
          <w:lang w:eastAsia="ar-SA"/>
        </w:rPr>
      </w:pPr>
      <w:r w:rsidRPr="0093311E">
        <w:rPr>
          <w:rFonts w:asciiTheme="minorHAnsi" w:eastAsia="Arial" w:hAnsiTheme="minorHAnsi" w:cstheme="minorHAnsi"/>
          <w:bCs/>
          <w:color w:val="002060"/>
          <w:szCs w:val="24"/>
          <w:lang w:eastAsia="ar-SA"/>
        </w:rPr>
        <w:t>Capitolul  I – Dispoziții geberale</w:t>
      </w:r>
    </w:p>
    <w:p w14:paraId="4D671824" w14:textId="77777777" w:rsidR="004301BA" w:rsidRPr="0093311E" w:rsidRDefault="004301BA" w:rsidP="004301BA">
      <w:pPr>
        <w:pStyle w:val="ListParagraph"/>
        <w:numPr>
          <w:ilvl w:val="0"/>
          <w:numId w:val="31"/>
        </w:numPr>
        <w:spacing w:after="0"/>
        <w:rPr>
          <w:rFonts w:asciiTheme="minorHAnsi" w:eastAsia="Arial" w:hAnsiTheme="minorHAnsi" w:cstheme="minorHAnsi"/>
          <w:bCs/>
          <w:color w:val="002060"/>
          <w:szCs w:val="24"/>
          <w:lang w:eastAsia="ar-SA"/>
        </w:rPr>
      </w:pPr>
      <w:r w:rsidRPr="0093311E">
        <w:rPr>
          <w:rFonts w:asciiTheme="minorHAnsi" w:eastAsia="Arial" w:hAnsiTheme="minorHAnsi" w:cstheme="minorHAnsi"/>
          <w:bCs/>
          <w:color w:val="002060"/>
          <w:szCs w:val="24"/>
          <w:lang w:eastAsia="ar-SA"/>
        </w:rPr>
        <w:t>Capitolul  II – Constatarea contravenției</w:t>
      </w:r>
    </w:p>
    <w:p w14:paraId="0715ED08" w14:textId="77777777" w:rsidR="004301BA" w:rsidRPr="0093311E" w:rsidRDefault="004301BA" w:rsidP="004301BA">
      <w:pPr>
        <w:pStyle w:val="ListParagraph"/>
        <w:numPr>
          <w:ilvl w:val="0"/>
          <w:numId w:val="31"/>
        </w:numPr>
        <w:spacing w:after="0"/>
        <w:rPr>
          <w:rFonts w:asciiTheme="minorHAnsi" w:eastAsia="Arial" w:hAnsiTheme="minorHAnsi" w:cstheme="minorHAnsi"/>
          <w:bCs/>
          <w:color w:val="002060"/>
          <w:szCs w:val="24"/>
          <w:lang w:eastAsia="ar-SA"/>
        </w:rPr>
      </w:pPr>
      <w:r w:rsidRPr="0093311E">
        <w:rPr>
          <w:rFonts w:asciiTheme="minorHAnsi" w:eastAsia="Arial" w:hAnsiTheme="minorHAnsi" w:cstheme="minorHAnsi"/>
          <w:bCs/>
          <w:color w:val="002060"/>
          <w:szCs w:val="24"/>
          <w:lang w:eastAsia="ar-SA"/>
        </w:rPr>
        <w:t>Capitolul  III – Aplicarea sancțiunilor contravenționale</w:t>
      </w:r>
    </w:p>
    <w:p w14:paraId="6F32F81D" w14:textId="77777777" w:rsidR="004301BA" w:rsidRPr="0093311E" w:rsidRDefault="004301BA" w:rsidP="004301BA">
      <w:pPr>
        <w:pStyle w:val="ListParagraph"/>
        <w:numPr>
          <w:ilvl w:val="0"/>
          <w:numId w:val="31"/>
        </w:numPr>
        <w:spacing w:after="0"/>
        <w:rPr>
          <w:rFonts w:asciiTheme="minorHAnsi" w:eastAsia="Arial" w:hAnsiTheme="minorHAnsi" w:cstheme="minorHAnsi"/>
          <w:bCs/>
          <w:color w:val="002060"/>
          <w:szCs w:val="24"/>
          <w:lang w:eastAsia="ar-SA"/>
        </w:rPr>
      </w:pPr>
      <w:r w:rsidRPr="0093311E">
        <w:rPr>
          <w:rFonts w:asciiTheme="minorHAnsi" w:eastAsia="Arial" w:hAnsiTheme="minorHAnsi" w:cstheme="minorHAnsi"/>
          <w:bCs/>
          <w:color w:val="002060"/>
          <w:szCs w:val="24"/>
          <w:lang w:eastAsia="ar-SA"/>
        </w:rPr>
        <w:t>Capitolul  IV – Căile de atac</w:t>
      </w:r>
    </w:p>
    <w:p w14:paraId="116550D2" w14:textId="77777777" w:rsidR="004301BA" w:rsidRPr="0093311E" w:rsidRDefault="004301BA" w:rsidP="004301BA">
      <w:pPr>
        <w:pStyle w:val="ListParagraph"/>
        <w:numPr>
          <w:ilvl w:val="0"/>
          <w:numId w:val="31"/>
        </w:numPr>
        <w:spacing w:after="0"/>
        <w:rPr>
          <w:rFonts w:asciiTheme="minorHAnsi" w:eastAsia="Arial" w:hAnsiTheme="minorHAnsi" w:cstheme="minorHAnsi"/>
          <w:bCs/>
          <w:color w:val="002060"/>
          <w:szCs w:val="24"/>
          <w:lang w:eastAsia="ar-SA"/>
        </w:rPr>
      </w:pPr>
      <w:r w:rsidRPr="0093311E">
        <w:rPr>
          <w:rFonts w:asciiTheme="minorHAnsi" w:eastAsia="Arial" w:hAnsiTheme="minorHAnsi" w:cstheme="minorHAnsi"/>
          <w:bCs/>
          <w:color w:val="002060"/>
          <w:szCs w:val="24"/>
          <w:lang w:eastAsia="ar-SA"/>
        </w:rPr>
        <w:t>Capitolul  V – Executarea sancțiunilor contravenționale</w:t>
      </w:r>
    </w:p>
    <w:p w14:paraId="76DA4B7F" w14:textId="77777777" w:rsidR="004301BA" w:rsidRPr="0093311E" w:rsidRDefault="004301BA" w:rsidP="004301BA">
      <w:pPr>
        <w:pStyle w:val="ListParagraph"/>
        <w:numPr>
          <w:ilvl w:val="0"/>
          <w:numId w:val="31"/>
        </w:numPr>
        <w:spacing w:after="0"/>
        <w:rPr>
          <w:rFonts w:asciiTheme="minorHAnsi" w:eastAsia="Arial" w:hAnsiTheme="minorHAnsi" w:cstheme="minorHAnsi"/>
          <w:bCs/>
          <w:color w:val="002060"/>
          <w:szCs w:val="24"/>
          <w:lang w:eastAsia="ar-SA"/>
        </w:rPr>
      </w:pPr>
      <w:r w:rsidRPr="0093311E">
        <w:rPr>
          <w:rFonts w:asciiTheme="minorHAnsi" w:eastAsia="Arial" w:hAnsiTheme="minorHAnsi" w:cstheme="minorHAnsi"/>
          <w:bCs/>
          <w:color w:val="002060"/>
          <w:szCs w:val="24"/>
          <w:lang w:eastAsia="ar-SA"/>
        </w:rPr>
        <w:t>Capitolul  VI – Dispoziții speciale și tranzitorii</w:t>
      </w:r>
    </w:p>
    <w:p w14:paraId="2F8F44B8" w14:textId="77777777" w:rsidR="004301BA" w:rsidRPr="0093311E" w:rsidRDefault="004301BA" w:rsidP="004301BA">
      <w:pPr>
        <w:spacing w:after="0" w:line="240" w:lineRule="auto"/>
        <w:ind w:firstLine="60"/>
        <w:jc w:val="both"/>
        <w:rPr>
          <w:rFonts w:eastAsia="Arial" w:cstheme="minorHAnsi"/>
          <w:bCs/>
          <w:color w:val="002060"/>
          <w:sz w:val="24"/>
          <w:szCs w:val="24"/>
          <w:lang w:val="ro-RO" w:eastAsia="ar-SA"/>
        </w:rPr>
      </w:pPr>
    </w:p>
    <w:p w14:paraId="264C0ACE" w14:textId="77777777" w:rsidR="004301BA" w:rsidRPr="0093311E" w:rsidRDefault="004301BA" w:rsidP="004301BA">
      <w:pPr>
        <w:spacing w:line="240" w:lineRule="auto"/>
        <w:jc w:val="both"/>
        <w:rPr>
          <w:rFonts w:eastAsia="Arial" w:cstheme="minorHAnsi"/>
          <w:bCs/>
          <w:color w:val="002060"/>
          <w:sz w:val="24"/>
          <w:szCs w:val="24"/>
          <w:lang w:val="ro-RO" w:eastAsia="ar-SA"/>
        </w:rPr>
      </w:pPr>
      <w:r w:rsidRPr="0093311E">
        <w:rPr>
          <w:rFonts w:cstheme="minorHAnsi"/>
          <w:bCs/>
          <w:color w:val="002060"/>
          <w:sz w:val="24"/>
          <w:szCs w:val="24"/>
          <w:lang w:val="ro-RO"/>
        </w:rPr>
        <w:t xml:space="preserve">9. </w:t>
      </w:r>
      <w:r w:rsidRPr="0093311E">
        <w:rPr>
          <w:rFonts w:eastAsia="Arial" w:cstheme="minorHAnsi"/>
          <w:bCs/>
          <w:color w:val="002060"/>
          <w:sz w:val="24"/>
          <w:szCs w:val="24"/>
          <w:lang w:val="ro-RO" w:eastAsia="ar-SA"/>
        </w:rPr>
        <w:t>Legea nr. 61/1991 pentru sancţionarea faptelor de încălcare a unor norme de convieţuire socială, a ordinii și liniștii publice</w:t>
      </w:r>
    </w:p>
    <w:p w14:paraId="42F0CB2A" w14:textId="53992707" w:rsidR="004301BA" w:rsidRPr="0093311E" w:rsidRDefault="004301BA" w:rsidP="004301BA">
      <w:pPr>
        <w:spacing w:line="240" w:lineRule="auto"/>
        <w:jc w:val="both"/>
        <w:rPr>
          <w:rFonts w:eastAsia="Arial" w:cstheme="minorHAnsi"/>
          <w:bCs/>
          <w:color w:val="002060"/>
          <w:sz w:val="24"/>
          <w:szCs w:val="24"/>
          <w:lang w:val="ro-RO" w:eastAsia="ar-SA"/>
        </w:rPr>
      </w:pPr>
      <w:r w:rsidRPr="0093311E">
        <w:rPr>
          <w:rFonts w:eastAsia="Arial" w:cstheme="minorHAnsi"/>
          <w:bCs/>
          <w:color w:val="002060"/>
          <w:sz w:val="24"/>
          <w:szCs w:val="24"/>
          <w:lang w:val="ro-RO" w:eastAsia="ar-SA"/>
        </w:rPr>
        <w:t xml:space="preserve">      </w:t>
      </w:r>
      <w:r w:rsidRPr="0093311E">
        <w:rPr>
          <w:rFonts w:eastAsia="Times New Roman" w:cstheme="minorHAnsi"/>
          <w:b/>
          <w:bCs/>
          <w:color w:val="002060"/>
          <w:sz w:val="24"/>
          <w:szCs w:val="24"/>
          <w:u w:val="single"/>
          <w:lang w:val="ro-RO"/>
        </w:rPr>
        <w:t>cu tematica:</w:t>
      </w:r>
    </w:p>
    <w:p w14:paraId="4E475102" w14:textId="77777777" w:rsidR="004301BA" w:rsidRPr="0093311E" w:rsidRDefault="004301BA" w:rsidP="004301BA">
      <w:pPr>
        <w:pStyle w:val="ListParagraph"/>
        <w:numPr>
          <w:ilvl w:val="0"/>
          <w:numId w:val="32"/>
        </w:numPr>
        <w:spacing w:after="0"/>
        <w:rPr>
          <w:rFonts w:asciiTheme="minorHAnsi" w:hAnsiTheme="minorHAnsi" w:cstheme="minorHAnsi"/>
          <w:bCs/>
          <w:color w:val="002060"/>
          <w:szCs w:val="24"/>
        </w:rPr>
      </w:pPr>
      <w:r w:rsidRPr="0093311E">
        <w:rPr>
          <w:rFonts w:asciiTheme="minorHAnsi" w:hAnsiTheme="minorHAnsi" w:cstheme="minorHAnsi"/>
          <w:bCs/>
          <w:color w:val="002060"/>
          <w:szCs w:val="24"/>
        </w:rPr>
        <w:t>Codul civil, Cartea a III a</w:t>
      </w:r>
    </w:p>
    <w:p w14:paraId="20FBA134" w14:textId="77777777" w:rsidR="004301BA" w:rsidRPr="0093311E" w:rsidRDefault="004301BA" w:rsidP="004301BA">
      <w:pPr>
        <w:pStyle w:val="ListParagraph"/>
        <w:numPr>
          <w:ilvl w:val="0"/>
          <w:numId w:val="32"/>
        </w:numPr>
        <w:spacing w:after="0"/>
        <w:rPr>
          <w:rFonts w:asciiTheme="minorHAnsi" w:hAnsiTheme="minorHAnsi" w:cstheme="minorHAnsi"/>
          <w:bCs/>
          <w:color w:val="002060"/>
          <w:szCs w:val="24"/>
        </w:rPr>
      </w:pPr>
      <w:r w:rsidRPr="0093311E">
        <w:rPr>
          <w:rFonts w:asciiTheme="minorHAnsi" w:hAnsiTheme="minorHAnsi" w:cstheme="minorHAnsi"/>
          <w:bCs/>
          <w:color w:val="002060"/>
          <w:szCs w:val="24"/>
        </w:rPr>
        <w:t>Titlul II – Proprietate private</w:t>
      </w:r>
    </w:p>
    <w:p w14:paraId="70641BCF" w14:textId="77777777" w:rsidR="004301BA" w:rsidRPr="0093311E" w:rsidRDefault="004301BA" w:rsidP="004301BA">
      <w:pPr>
        <w:pStyle w:val="ListParagraph"/>
        <w:numPr>
          <w:ilvl w:val="0"/>
          <w:numId w:val="32"/>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rPr>
        <w:t xml:space="preserve">Titlul III - </w:t>
      </w:r>
      <w:r w:rsidRPr="0093311E">
        <w:rPr>
          <w:rFonts w:asciiTheme="minorHAnsi" w:hAnsiTheme="minorHAnsi" w:cstheme="minorHAnsi"/>
          <w:bCs/>
          <w:color w:val="002060"/>
          <w:szCs w:val="24"/>
          <w:shd w:val="clear" w:color="auto" w:fill="FFFFFF"/>
        </w:rPr>
        <w:t>Dezmembrămintele dreptului de proprietate privată</w:t>
      </w:r>
    </w:p>
    <w:p w14:paraId="4B8BBED2" w14:textId="77777777" w:rsidR="004301BA" w:rsidRPr="0093311E" w:rsidRDefault="004301BA" w:rsidP="004301BA">
      <w:pPr>
        <w:pStyle w:val="ListParagraph"/>
        <w:numPr>
          <w:ilvl w:val="0"/>
          <w:numId w:val="32"/>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Titlul V – Administrarea bunurilor altuia</w:t>
      </w:r>
    </w:p>
    <w:p w14:paraId="4B246A69" w14:textId="77777777" w:rsidR="004301BA" w:rsidRPr="0093311E" w:rsidRDefault="004301BA" w:rsidP="004301BA">
      <w:pPr>
        <w:pStyle w:val="ListParagraph"/>
        <w:numPr>
          <w:ilvl w:val="0"/>
          <w:numId w:val="32"/>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Titlul VI – Proprietate publică</w:t>
      </w:r>
    </w:p>
    <w:p w14:paraId="22DF6675" w14:textId="3666AF10" w:rsidR="001F274D" w:rsidRPr="0093311E" w:rsidRDefault="004301BA" w:rsidP="004301BA">
      <w:pPr>
        <w:pStyle w:val="ListParagraph"/>
        <w:numPr>
          <w:ilvl w:val="0"/>
          <w:numId w:val="32"/>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Titlul VII – Cartea funciară</w:t>
      </w:r>
    </w:p>
    <w:p w14:paraId="5C658B30" w14:textId="77777777" w:rsidR="001F274D" w:rsidRPr="0093311E" w:rsidRDefault="001F274D" w:rsidP="004301BA">
      <w:pPr>
        <w:spacing w:after="0"/>
        <w:rPr>
          <w:rFonts w:cstheme="minorHAnsi"/>
          <w:bCs/>
          <w:color w:val="002060"/>
          <w:sz w:val="24"/>
          <w:szCs w:val="24"/>
          <w:shd w:val="clear" w:color="auto" w:fill="FFFFFF"/>
        </w:rPr>
      </w:pPr>
    </w:p>
    <w:p w14:paraId="06AC2DB9" w14:textId="77777777" w:rsidR="004301BA" w:rsidRPr="0093311E" w:rsidRDefault="004301BA" w:rsidP="004301BA">
      <w:pPr>
        <w:spacing w:line="240" w:lineRule="auto"/>
        <w:jc w:val="both"/>
        <w:rPr>
          <w:rFonts w:cstheme="minorHAnsi"/>
          <w:bCs/>
          <w:color w:val="002060"/>
          <w:sz w:val="24"/>
          <w:szCs w:val="24"/>
          <w:lang w:val="ro-RO"/>
        </w:rPr>
      </w:pPr>
      <w:r w:rsidRPr="0093311E">
        <w:rPr>
          <w:rFonts w:cstheme="minorHAnsi"/>
          <w:bCs/>
          <w:color w:val="002060"/>
          <w:sz w:val="24"/>
          <w:szCs w:val="24"/>
          <w:lang w:val="ro-RO"/>
        </w:rPr>
        <w:t>10. Anexa nr. 3 la HCL Sector 1 nr. 37/2021 – Regulamentul de Organizare și Funcționare al Poliției Locale Sector 1</w:t>
      </w:r>
    </w:p>
    <w:p w14:paraId="4DC9A91A" w14:textId="1936CBEA" w:rsidR="004301BA" w:rsidRPr="0093311E" w:rsidRDefault="004301BA" w:rsidP="004301BA">
      <w:pPr>
        <w:spacing w:line="240" w:lineRule="auto"/>
        <w:jc w:val="both"/>
        <w:rPr>
          <w:rFonts w:cstheme="minorHAnsi"/>
          <w:bCs/>
          <w:color w:val="002060"/>
          <w:sz w:val="24"/>
          <w:szCs w:val="24"/>
          <w:lang w:val="ro-RO"/>
        </w:rPr>
      </w:pPr>
      <w:r w:rsidRPr="0093311E">
        <w:rPr>
          <w:rFonts w:cstheme="minorHAnsi"/>
          <w:bCs/>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1662CEAD" w14:textId="77777777" w:rsidR="004301BA" w:rsidRPr="0093311E" w:rsidRDefault="004301BA" w:rsidP="004301BA">
      <w:pPr>
        <w:pStyle w:val="ListParagraph"/>
        <w:numPr>
          <w:ilvl w:val="0"/>
          <w:numId w:val="33"/>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Capitolul I – Dispoziții generale</w:t>
      </w:r>
    </w:p>
    <w:p w14:paraId="679F8CBA" w14:textId="77777777" w:rsidR="004301BA" w:rsidRPr="0093311E" w:rsidRDefault="004301BA" w:rsidP="004301BA">
      <w:pPr>
        <w:pStyle w:val="ListParagraph"/>
        <w:numPr>
          <w:ilvl w:val="0"/>
          <w:numId w:val="33"/>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Capitolul II – Structura organizatorică</w:t>
      </w:r>
    </w:p>
    <w:p w14:paraId="6EE69927" w14:textId="77777777" w:rsidR="004301BA" w:rsidRPr="0093311E" w:rsidRDefault="004301BA" w:rsidP="004301BA">
      <w:pPr>
        <w:pStyle w:val="ListParagraph"/>
        <w:numPr>
          <w:ilvl w:val="0"/>
          <w:numId w:val="33"/>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lastRenderedPageBreak/>
        <w:t>Capitolul V – Atribuțiile structurilor subordonate Directorului General – Art. 41 atribuțiile Serviciului Poliția Animalelor</w:t>
      </w:r>
    </w:p>
    <w:p w14:paraId="1F8E685A" w14:textId="77777777" w:rsidR="004301BA" w:rsidRPr="0093311E" w:rsidRDefault="004301BA" w:rsidP="004301BA">
      <w:pPr>
        <w:spacing w:after="0"/>
        <w:rPr>
          <w:rFonts w:cstheme="minorHAnsi"/>
          <w:bCs/>
          <w:color w:val="002060"/>
          <w:sz w:val="24"/>
          <w:szCs w:val="24"/>
          <w:shd w:val="clear" w:color="auto" w:fill="FFFFFF"/>
          <w:lang w:val="ro-RO"/>
        </w:rPr>
      </w:pPr>
    </w:p>
    <w:p w14:paraId="1206D88E" w14:textId="77777777" w:rsidR="00DE4E27" w:rsidRPr="0093311E" w:rsidRDefault="00DE4E27" w:rsidP="004301BA">
      <w:pPr>
        <w:spacing w:after="0"/>
        <w:rPr>
          <w:rFonts w:cstheme="minorHAnsi"/>
          <w:bCs/>
          <w:color w:val="002060"/>
          <w:sz w:val="24"/>
          <w:szCs w:val="24"/>
          <w:shd w:val="clear" w:color="auto" w:fill="FFFFFF"/>
          <w:lang w:val="ro-RO"/>
        </w:rPr>
      </w:pPr>
    </w:p>
    <w:p w14:paraId="60BFE49E" w14:textId="77777777" w:rsidR="00DE4E27" w:rsidRPr="0093311E" w:rsidRDefault="00DE4E27" w:rsidP="004301BA">
      <w:pPr>
        <w:spacing w:after="0"/>
        <w:rPr>
          <w:rFonts w:cstheme="minorHAnsi"/>
          <w:bCs/>
          <w:color w:val="002060"/>
          <w:sz w:val="24"/>
          <w:szCs w:val="24"/>
          <w:shd w:val="clear" w:color="auto" w:fill="FFFFFF"/>
          <w:lang w:val="ro-RO"/>
        </w:rPr>
      </w:pPr>
    </w:p>
    <w:p w14:paraId="35460FD9" w14:textId="77777777" w:rsidR="004301BA" w:rsidRPr="0093311E" w:rsidRDefault="004301BA" w:rsidP="004301BA">
      <w:pPr>
        <w:spacing w:line="240" w:lineRule="auto"/>
        <w:jc w:val="both"/>
        <w:rPr>
          <w:rFonts w:cstheme="minorHAnsi"/>
          <w:bCs/>
          <w:color w:val="002060"/>
          <w:sz w:val="24"/>
          <w:szCs w:val="24"/>
          <w:lang w:val="ro-RO"/>
        </w:rPr>
      </w:pPr>
      <w:r w:rsidRPr="0093311E">
        <w:rPr>
          <w:rFonts w:cstheme="minorHAnsi"/>
          <w:bCs/>
          <w:color w:val="002060"/>
          <w:sz w:val="24"/>
          <w:szCs w:val="24"/>
          <w:lang w:val="ro-RO"/>
        </w:rPr>
        <w:t>11. Legea nr. 544/2001 privind liberul acces la informații de interes public, cu modificările și completările ulterioare</w:t>
      </w:r>
    </w:p>
    <w:p w14:paraId="4B4FF15C" w14:textId="7E080DA9" w:rsidR="004301BA" w:rsidRPr="0093311E" w:rsidRDefault="004301BA" w:rsidP="004301BA">
      <w:pPr>
        <w:spacing w:line="240" w:lineRule="auto"/>
        <w:jc w:val="both"/>
        <w:rPr>
          <w:rFonts w:cstheme="minorHAnsi"/>
          <w:bCs/>
          <w:color w:val="002060"/>
          <w:sz w:val="24"/>
          <w:szCs w:val="24"/>
          <w:lang w:val="ro-RO"/>
        </w:rPr>
      </w:pPr>
      <w:r w:rsidRPr="0093311E">
        <w:rPr>
          <w:rFonts w:cstheme="minorHAnsi"/>
          <w:bCs/>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5BDAD8CA" w14:textId="77777777" w:rsidR="004301BA" w:rsidRPr="0093311E" w:rsidRDefault="004301BA" w:rsidP="004301BA">
      <w:pPr>
        <w:pStyle w:val="ListParagraph"/>
        <w:numPr>
          <w:ilvl w:val="0"/>
          <w:numId w:val="33"/>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Capitolul I – Dispoziții generale</w:t>
      </w:r>
    </w:p>
    <w:p w14:paraId="75BB98DE" w14:textId="77777777" w:rsidR="004301BA" w:rsidRPr="0093311E" w:rsidRDefault="004301BA" w:rsidP="004301BA">
      <w:pPr>
        <w:pStyle w:val="ListParagraph"/>
        <w:numPr>
          <w:ilvl w:val="0"/>
          <w:numId w:val="33"/>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Capitolul II – Organizarea și asigurarea accesului la informații de interes public</w:t>
      </w:r>
    </w:p>
    <w:p w14:paraId="38E47489" w14:textId="77777777" w:rsidR="004301BA" w:rsidRPr="0093311E" w:rsidRDefault="004301BA" w:rsidP="004301BA">
      <w:pPr>
        <w:pStyle w:val="ListParagraph"/>
        <w:numPr>
          <w:ilvl w:val="0"/>
          <w:numId w:val="33"/>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Capitolul III – Sancțiuni</w:t>
      </w:r>
    </w:p>
    <w:p w14:paraId="4330059A" w14:textId="09D0C7D4" w:rsidR="004301BA" w:rsidRPr="0093311E" w:rsidRDefault="004301BA" w:rsidP="004301BA">
      <w:pPr>
        <w:pStyle w:val="ListParagraph"/>
        <w:numPr>
          <w:ilvl w:val="0"/>
          <w:numId w:val="33"/>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Capitolul IV – Dispoziții tranzitorii și finale</w:t>
      </w:r>
    </w:p>
    <w:p w14:paraId="639879D5" w14:textId="77777777" w:rsidR="004301BA" w:rsidRPr="0093311E" w:rsidRDefault="004301BA" w:rsidP="00AE352A">
      <w:pPr>
        <w:spacing w:after="0"/>
        <w:ind w:left="330"/>
        <w:rPr>
          <w:rFonts w:cstheme="minorHAnsi"/>
          <w:bCs/>
          <w:color w:val="002060"/>
          <w:sz w:val="24"/>
          <w:szCs w:val="24"/>
          <w:shd w:val="clear" w:color="auto" w:fill="FFFFFF"/>
          <w:lang w:val="it-IT"/>
        </w:rPr>
      </w:pPr>
    </w:p>
    <w:p w14:paraId="25C5355A" w14:textId="77777777" w:rsidR="004301BA" w:rsidRPr="0093311E" w:rsidRDefault="004301BA" w:rsidP="004301BA">
      <w:pPr>
        <w:spacing w:line="240" w:lineRule="auto"/>
        <w:jc w:val="both"/>
        <w:rPr>
          <w:rFonts w:cstheme="minorHAnsi"/>
          <w:bCs/>
          <w:color w:val="002060"/>
          <w:sz w:val="24"/>
          <w:szCs w:val="24"/>
          <w:lang w:val="ro-RO"/>
        </w:rPr>
      </w:pPr>
      <w:r w:rsidRPr="0093311E">
        <w:rPr>
          <w:rFonts w:cstheme="minorHAnsi"/>
          <w:bCs/>
          <w:color w:val="002060"/>
          <w:sz w:val="24"/>
          <w:szCs w:val="24"/>
          <w:lang w:val="ro-RO"/>
        </w:rPr>
        <w:t>12. Legea nr. 17/1996 privind regimul armelor de foc și al munițiilor, cu modificările și completările ulterioare</w:t>
      </w:r>
    </w:p>
    <w:p w14:paraId="3C800E8B" w14:textId="0F05D583" w:rsidR="004301BA" w:rsidRPr="0093311E" w:rsidRDefault="004301BA" w:rsidP="004301BA">
      <w:pPr>
        <w:spacing w:line="240" w:lineRule="auto"/>
        <w:jc w:val="both"/>
        <w:rPr>
          <w:rFonts w:cstheme="minorHAnsi"/>
          <w:bCs/>
          <w:color w:val="002060"/>
          <w:sz w:val="24"/>
          <w:szCs w:val="24"/>
          <w:lang w:val="pt-BR"/>
        </w:rPr>
      </w:pPr>
      <w:r w:rsidRPr="0093311E">
        <w:rPr>
          <w:rFonts w:cstheme="minorHAnsi"/>
          <w:bCs/>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199C90B8" w14:textId="77777777" w:rsidR="004301BA" w:rsidRPr="0093311E" w:rsidRDefault="004301BA" w:rsidP="004301BA">
      <w:pPr>
        <w:pStyle w:val="ListParagraph"/>
        <w:numPr>
          <w:ilvl w:val="0"/>
          <w:numId w:val="34"/>
        </w:numPr>
        <w:rPr>
          <w:rFonts w:asciiTheme="minorHAnsi" w:eastAsiaTheme="minorEastAsia" w:hAnsiTheme="minorHAnsi" w:cstheme="minorHAnsi"/>
          <w:bCs/>
          <w:color w:val="002060"/>
          <w:szCs w:val="24"/>
          <w:lang w:val="pt-BR"/>
        </w:rPr>
      </w:pPr>
      <w:r w:rsidRPr="0093311E">
        <w:rPr>
          <w:rFonts w:asciiTheme="minorHAnsi" w:hAnsiTheme="minorHAnsi" w:cstheme="minorHAnsi"/>
          <w:bCs/>
          <w:color w:val="002060"/>
          <w:szCs w:val="24"/>
          <w:lang w:val="pt-BR"/>
        </w:rPr>
        <w:t>Capitolul III – Uzul de armă</w:t>
      </w:r>
    </w:p>
    <w:p w14:paraId="2668A036" w14:textId="77777777" w:rsidR="004301BA" w:rsidRPr="0093311E" w:rsidRDefault="004301BA" w:rsidP="004301BA">
      <w:pPr>
        <w:spacing w:after="0"/>
        <w:rPr>
          <w:rFonts w:cstheme="minorHAnsi"/>
          <w:bCs/>
          <w:color w:val="002060"/>
          <w:sz w:val="24"/>
          <w:szCs w:val="24"/>
          <w:shd w:val="clear" w:color="auto" w:fill="FFFFFF"/>
          <w:lang w:val="ro-RO"/>
        </w:rPr>
      </w:pPr>
    </w:p>
    <w:p w14:paraId="16D70865" w14:textId="77777777" w:rsidR="004301BA" w:rsidRPr="0093311E" w:rsidRDefault="004301BA" w:rsidP="004301BA">
      <w:pPr>
        <w:spacing w:line="240" w:lineRule="auto"/>
        <w:jc w:val="both"/>
        <w:rPr>
          <w:rFonts w:cstheme="minorHAnsi"/>
          <w:bCs/>
          <w:color w:val="002060"/>
          <w:sz w:val="24"/>
          <w:szCs w:val="24"/>
          <w:lang w:val="ro-RO"/>
        </w:rPr>
      </w:pPr>
      <w:r w:rsidRPr="0093311E">
        <w:rPr>
          <w:rFonts w:cstheme="minorHAnsi"/>
          <w:bCs/>
          <w:color w:val="002060"/>
          <w:sz w:val="24"/>
          <w:szCs w:val="24"/>
          <w:lang w:val="ro-RO"/>
        </w:rPr>
        <w:t>13. Legea nr. 161/2003 privind unele măsuri pentru asigurarea transparenței în exercitare demnității publice, a funcțiilor publice și în mediul de afaceri, prevenirea și sancționarea corupției, cu modificările și completările ulterioare</w:t>
      </w:r>
    </w:p>
    <w:p w14:paraId="494404B3" w14:textId="2F5B1C94" w:rsidR="004301BA" w:rsidRPr="0093311E" w:rsidRDefault="004301BA" w:rsidP="004301BA">
      <w:pPr>
        <w:spacing w:line="240" w:lineRule="auto"/>
        <w:jc w:val="both"/>
        <w:rPr>
          <w:rFonts w:cstheme="minorHAnsi"/>
          <w:bCs/>
          <w:color w:val="002060"/>
          <w:sz w:val="24"/>
          <w:szCs w:val="24"/>
          <w:lang w:val="ro-RO"/>
        </w:rPr>
      </w:pPr>
      <w:r w:rsidRPr="0093311E">
        <w:rPr>
          <w:rFonts w:cstheme="minorHAnsi"/>
          <w:bCs/>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5269B6D3" w14:textId="77777777" w:rsidR="004301BA" w:rsidRPr="0093311E" w:rsidRDefault="004301BA" w:rsidP="004301BA">
      <w:pPr>
        <w:pStyle w:val="ListParagraph"/>
        <w:numPr>
          <w:ilvl w:val="0"/>
          <w:numId w:val="34"/>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CARTEA I – Reglemantări generale pentru prevenirea și combaterea corupției</w:t>
      </w:r>
    </w:p>
    <w:p w14:paraId="3C9795F8" w14:textId="77777777" w:rsidR="004301BA" w:rsidRPr="0093311E" w:rsidRDefault="004301BA" w:rsidP="004301BA">
      <w:pPr>
        <w:pStyle w:val="ListParagraph"/>
        <w:spacing w:after="0"/>
        <w:ind w:left="690"/>
        <w:rPr>
          <w:rFonts w:asciiTheme="minorHAnsi" w:hAnsiTheme="minorHAnsi" w:cstheme="minorHAnsi"/>
          <w:bCs/>
          <w:color w:val="002060"/>
          <w:szCs w:val="24"/>
          <w:shd w:val="clear" w:color="auto" w:fill="FFFFFF"/>
        </w:rPr>
      </w:pPr>
    </w:p>
    <w:p w14:paraId="1E61125A" w14:textId="7254186A" w:rsidR="004301BA" w:rsidRPr="0093311E" w:rsidRDefault="004301BA" w:rsidP="004301BA">
      <w:pPr>
        <w:shd w:val="clear" w:color="auto" w:fill="FFFFFF"/>
        <w:spacing w:after="0" w:line="280" w:lineRule="atLeast"/>
        <w:jc w:val="both"/>
        <w:rPr>
          <w:rFonts w:cstheme="minorHAnsi"/>
          <w:bCs/>
          <w:color w:val="002060"/>
          <w:sz w:val="24"/>
          <w:szCs w:val="24"/>
          <w:shd w:val="clear" w:color="auto" w:fill="FFFFFF"/>
          <w:lang w:val="ro-RO"/>
        </w:rPr>
      </w:pPr>
      <w:r w:rsidRPr="0093311E">
        <w:rPr>
          <w:rFonts w:cstheme="minorHAnsi"/>
          <w:bCs/>
          <w:color w:val="002060"/>
          <w:sz w:val="24"/>
          <w:szCs w:val="24"/>
          <w:shd w:val="clear" w:color="auto" w:fill="FFFFFF"/>
          <w:lang w:val="ro-RO"/>
        </w:rPr>
        <w:t>14. 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003A725C" w:rsidRPr="0093311E">
        <w:rPr>
          <w:rFonts w:cstheme="minorHAnsi"/>
          <w:bCs/>
          <w:color w:val="002060"/>
          <w:sz w:val="24"/>
          <w:szCs w:val="24"/>
          <w:shd w:val="clear" w:color="auto" w:fill="FFFFFF"/>
          <w:lang w:val="ro-RO"/>
        </w:rPr>
        <w:t>)</w:t>
      </w:r>
    </w:p>
    <w:p w14:paraId="70F5D5BB" w14:textId="77777777" w:rsidR="00AE352A" w:rsidRPr="0093311E" w:rsidRDefault="00AE352A" w:rsidP="004301BA">
      <w:pPr>
        <w:shd w:val="clear" w:color="auto" w:fill="FFFFFF"/>
        <w:spacing w:after="0" w:line="280" w:lineRule="atLeast"/>
        <w:jc w:val="both"/>
        <w:rPr>
          <w:rFonts w:eastAsia="Times New Roman" w:cstheme="minorHAnsi"/>
          <w:color w:val="002060"/>
          <w:sz w:val="24"/>
          <w:szCs w:val="24"/>
          <w:lang w:val="ro-RO"/>
        </w:rPr>
      </w:pPr>
    </w:p>
    <w:p w14:paraId="341E417A" w14:textId="555C1037" w:rsidR="003A725C" w:rsidRPr="0093311E" w:rsidRDefault="003A725C" w:rsidP="003A725C">
      <w:pPr>
        <w:spacing w:after="0"/>
        <w:rPr>
          <w:rFonts w:cstheme="minorHAnsi"/>
          <w:bCs/>
          <w:color w:val="002060"/>
          <w:sz w:val="24"/>
          <w:szCs w:val="24"/>
          <w:shd w:val="clear" w:color="auto" w:fill="FFFFFF"/>
          <w:lang w:val="ro-RO"/>
        </w:rPr>
      </w:pPr>
      <w:r w:rsidRPr="0093311E">
        <w:rPr>
          <w:rFonts w:eastAsia="Times New Roman" w:cstheme="minorHAnsi"/>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0D09D693" w14:textId="70D21C2E" w:rsidR="004301BA" w:rsidRPr="0093311E" w:rsidRDefault="003A725C" w:rsidP="003A725C">
      <w:pPr>
        <w:pStyle w:val="ListParagraph"/>
        <w:numPr>
          <w:ilvl w:val="0"/>
          <w:numId w:val="37"/>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 xml:space="preserve">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w:t>
      </w:r>
      <w:r w:rsidRPr="0093311E">
        <w:rPr>
          <w:rFonts w:asciiTheme="minorHAnsi" w:eastAsia="Times New Roman" w:hAnsiTheme="minorHAnsi" w:cstheme="minorHAnsi"/>
          <w:color w:val="002060"/>
          <w:szCs w:val="24"/>
        </w:rPr>
        <w:t>(forma integrală)</w:t>
      </w:r>
    </w:p>
    <w:p w14:paraId="026EDCE9" w14:textId="77777777" w:rsidR="003A725C" w:rsidRPr="0093311E" w:rsidRDefault="003A725C" w:rsidP="003A725C">
      <w:pPr>
        <w:pStyle w:val="ListParagraph"/>
        <w:spacing w:after="0"/>
        <w:rPr>
          <w:rFonts w:asciiTheme="minorHAnsi" w:hAnsiTheme="minorHAnsi" w:cstheme="minorHAnsi"/>
          <w:bCs/>
          <w:color w:val="002060"/>
          <w:szCs w:val="24"/>
          <w:shd w:val="clear" w:color="auto" w:fill="FFFFFF"/>
        </w:rPr>
      </w:pPr>
    </w:p>
    <w:p w14:paraId="1785D419" w14:textId="1C56C8B0" w:rsidR="00882892" w:rsidRPr="0093311E" w:rsidRDefault="004301BA" w:rsidP="004301BA">
      <w:pPr>
        <w:spacing w:after="0"/>
        <w:rPr>
          <w:rFonts w:cstheme="minorHAnsi"/>
          <w:bCs/>
          <w:color w:val="002060"/>
          <w:sz w:val="24"/>
          <w:szCs w:val="24"/>
          <w:shd w:val="clear" w:color="auto" w:fill="FFFFFF"/>
          <w:lang w:val="ro-RO"/>
        </w:rPr>
      </w:pPr>
      <w:r w:rsidRPr="0093311E">
        <w:rPr>
          <w:rFonts w:cstheme="minorHAnsi"/>
          <w:bCs/>
          <w:color w:val="002060"/>
          <w:sz w:val="24"/>
          <w:szCs w:val="24"/>
          <w:shd w:val="clear" w:color="auto" w:fill="FFFFFF"/>
          <w:lang w:val="ro-RO"/>
        </w:rPr>
        <w:t>15. Legea nr. 50/1991 privind autorizarea executării lucrărilor de construcții, republicată</w:t>
      </w:r>
    </w:p>
    <w:p w14:paraId="7E846557" w14:textId="6B9B4E5A" w:rsidR="004301BA" w:rsidRPr="0093311E" w:rsidRDefault="004301BA" w:rsidP="004301BA">
      <w:pPr>
        <w:spacing w:after="0"/>
        <w:rPr>
          <w:rFonts w:cstheme="minorHAnsi"/>
          <w:bCs/>
          <w:color w:val="002060"/>
          <w:sz w:val="24"/>
          <w:szCs w:val="24"/>
          <w:shd w:val="clear" w:color="auto" w:fill="FFFFFF"/>
          <w:lang w:val="pt-BR"/>
        </w:rPr>
      </w:pPr>
      <w:r w:rsidRPr="0093311E">
        <w:rPr>
          <w:rFonts w:cstheme="minorHAnsi"/>
          <w:bCs/>
          <w:color w:val="002060"/>
          <w:sz w:val="24"/>
          <w:szCs w:val="24"/>
          <w:shd w:val="clear" w:color="auto" w:fill="FFFFFF"/>
          <w:lang w:val="ro-RO"/>
        </w:rPr>
        <w:t xml:space="preserve">        </w:t>
      </w:r>
      <w:r w:rsidRPr="0093311E">
        <w:rPr>
          <w:rFonts w:eastAsia="Times New Roman" w:cstheme="minorHAnsi"/>
          <w:b/>
          <w:bCs/>
          <w:color w:val="002060"/>
          <w:sz w:val="24"/>
          <w:szCs w:val="24"/>
          <w:u w:val="single"/>
          <w:lang w:val="ro-RO"/>
        </w:rPr>
        <w:t>cu tematica:</w:t>
      </w:r>
    </w:p>
    <w:p w14:paraId="45FCF9FB" w14:textId="77777777" w:rsidR="004301BA" w:rsidRPr="0093311E" w:rsidRDefault="004301BA" w:rsidP="004301BA">
      <w:pPr>
        <w:pStyle w:val="ListParagraph"/>
        <w:numPr>
          <w:ilvl w:val="0"/>
          <w:numId w:val="31"/>
        </w:numPr>
        <w:spacing w:after="0"/>
        <w:rPr>
          <w:rFonts w:asciiTheme="minorHAnsi" w:eastAsia="Arial" w:hAnsiTheme="minorHAnsi" w:cstheme="minorHAnsi"/>
          <w:bCs/>
          <w:color w:val="002060"/>
          <w:szCs w:val="24"/>
          <w:lang w:eastAsia="ar-SA"/>
        </w:rPr>
      </w:pPr>
      <w:r w:rsidRPr="0093311E">
        <w:rPr>
          <w:rFonts w:asciiTheme="minorHAnsi" w:eastAsia="Arial" w:hAnsiTheme="minorHAnsi" w:cstheme="minorHAnsi"/>
          <w:bCs/>
          <w:color w:val="002060"/>
          <w:szCs w:val="24"/>
          <w:lang w:eastAsia="ar-SA"/>
        </w:rPr>
        <w:t>Capitolul  I – Autorizarea lucrărilor de construcții</w:t>
      </w:r>
    </w:p>
    <w:p w14:paraId="150EFB50" w14:textId="77777777" w:rsidR="004301BA" w:rsidRPr="0093311E" w:rsidRDefault="004301BA" w:rsidP="004301BA">
      <w:pPr>
        <w:pStyle w:val="ListParagraph"/>
        <w:numPr>
          <w:ilvl w:val="0"/>
          <w:numId w:val="31"/>
        </w:numPr>
        <w:spacing w:after="0"/>
        <w:rPr>
          <w:rFonts w:asciiTheme="minorHAnsi" w:eastAsia="Arial" w:hAnsiTheme="minorHAnsi" w:cstheme="minorHAnsi"/>
          <w:bCs/>
          <w:color w:val="002060"/>
          <w:szCs w:val="24"/>
          <w:lang w:eastAsia="ar-SA"/>
        </w:rPr>
      </w:pPr>
      <w:r w:rsidRPr="0093311E">
        <w:rPr>
          <w:rFonts w:asciiTheme="minorHAnsi" w:eastAsia="Arial" w:hAnsiTheme="minorHAnsi" w:cstheme="minorHAnsi"/>
          <w:bCs/>
          <w:color w:val="002060"/>
          <w:szCs w:val="24"/>
          <w:lang w:eastAsia="ar-SA"/>
        </w:rPr>
        <w:lastRenderedPageBreak/>
        <w:t>Capitolul  II – Concesionarea terenurilor pentru construcții</w:t>
      </w:r>
    </w:p>
    <w:p w14:paraId="7ACBD977" w14:textId="77777777" w:rsidR="004301BA" w:rsidRPr="0093311E" w:rsidRDefault="004301BA" w:rsidP="004301BA">
      <w:pPr>
        <w:pStyle w:val="ListParagraph"/>
        <w:numPr>
          <w:ilvl w:val="0"/>
          <w:numId w:val="31"/>
        </w:numPr>
        <w:spacing w:after="0"/>
        <w:rPr>
          <w:rFonts w:asciiTheme="minorHAnsi" w:eastAsia="Arial" w:hAnsiTheme="minorHAnsi" w:cstheme="minorHAnsi"/>
          <w:bCs/>
          <w:color w:val="002060"/>
          <w:szCs w:val="24"/>
          <w:lang w:eastAsia="ar-SA"/>
        </w:rPr>
      </w:pPr>
      <w:r w:rsidRPr="0093311E">
        <w:rPr>
          <w:rFonts w:asciiTheme="minorHAnsi" w:eastAsia="Arial" w:hAnsiTheme="minorHAnsi" w:cstheme="minorHAnsi"/>
          <w:bCs/>
          <w:color w:val="002060"/>
          <w:szCs w:val="24"/>
          <w:lang w:eastAsia="ar-SA"/>
        </w:rPr>
        <w:t>Capitolul  III – Răspunderi și sancțiuni</w:t>
      </w:r>
    </w:p>
    <w:p w14:paraId="7962AD47" w14:textId="77777777" w:rsidR="004301BA" w:rsidRPr="0093311E" w:rsidRDefault="004301BA" w:rsidP="004301BA">
      <w:pPr>
        <w:pStyle w:val="ListParagraph"/>
        <w:numPr>
          <w:ilvl w:val="0"/>
          <w:numId w:val="31"/>
        </w:numPr>
        <w:spacing w:after="0"/>
        <w:rPr>
          <w:rFonts w:asciiTheme="minorHAnsi" w:eastAsia="Arial" w:hAnsiTheme="minorHAnsi" w:cstheme="minorHAnsi"/>
          <w:bCs/>
          <w:color w:val="002060"/>
          <w:szCs w:val="24"/>
          <w:lang w:eastAsia="ar-SA"/>
        </w:rPr>
      </w:pPr>
      <w:r w:rsidRPr="0093311E">
        <w:rPr>
          <w:rFonts w:asciiTheme="minorHAnsi" w:eastAsia="Arial" w:hAnsiTheme="minorHAnsi" w:cstheme="minorHAnsi"/>
          <w:bCs/>
          <w:color w:val="002060"/>
          <w:szCs w:val="24"/>
          <w:lang w:eastAsia="ar-SA"/>
        </w:rPr>
        <w:t>Capitolul  IV – Dispoziții finale și tranzitorii</w:t>
      </w:r>
    </w:p>
    <w:p w14:paraId="599E7128" w14:textId="77777777" w:rsidR="004301BA" w:rsidRPr="0093311E" w:rsidRDefault="004301BA" w:rsidP="004301BA">
      <w:pPr>
        <w:spacing w:after="0"/>
        <w:rPr>
          <w:rFonts w:eastAsia="Arial" w:cstheme="minorHAnsi"/>
          <w:bCs/>
          <w:color w:val="002060"/>
          <w:sz w:val="24"/>
          <w:szCs w:val="24"/>
          <w:lang w:val="it-IT" w:eastAsia="ar-SA"/>
        </w:rPr>
      </w:pPr>
    </w:p>
    <w:p w14:paraId="2E67E8D2" w14:textId="77777777" w:rsidR="004301BA" w:rsidRPr="0093311E" w:rsidRDefault="004301BA" w:rsidP="004301BA">
      <w:pPr>
        <w:spacing w:after="0"/>
        <w:rPr>
          <w:rFonts w:eastAsia="Arial" w:cstheme="minorHAnsi"/>
          <w:bCs/>
          <w:color w:val="002060"/>
          <w:sz w:val="24"/>
          <w:szCs w:val="24"/>
          <w:lang w:val="it-IT" w:eastAsia="ar-SA"/>
        </w:rPr>
      </w:pPr>
    </w:p>
    <w:p w14:paraId="635B793C" w14:textId="77777777" w:rsidR="004301BA" w:rsidRPr="0093311E" w:rsidRDefault="004301BA" w:rsidP="004301BA">
      <w:pPr>
        <w:spacing w:line="240" w:lineRule="auto"/>
        <w:jc w:val="both"/>
        <w:rPr>
          <w:rFonts w:cstheme="minorHAnsi"/>
          <w:bCs/>
          <w:color w:val="002060"/>
          <w:sz w:val="24"/>
          <w:szCs w:val="24"/>
          <w:lang w:val="ro-RO"/>
        </w:rPr>
      </w:pPr>
      <w:r w:rsidRPr="0093311E">
        <w:rPr>
          <w:rFonts w:cstheme="minorHAnsi"/>
          <w:bCs/>
          <w:color w:val="002060"/>
          <w:sz w:val="24"/>
          <w:szCs w:val="24"/>
          <w:lang w:val="ro-RO"/>
        </w:rPr>
        <w:t>16. Ordonanţa de urgenţă nr. 195/2002 privind circulaţia pe drumurile publice, cu modificările şi completările ulterioare și HG 1391/2006 privind Regulamentul de aplicare a OUG 195/2002</w:t>
      </w:r>
    </w:p>
    <w:p w14:paraId="35362759" w14:textId="06018810" w:rsidR="004301BA" w:rsidRPr="0093311E" w:rsidRDefault="004301BA" w:rsidP="004301BA">
      <w:pPr>
        <w:spacing w:line="240" w:lineRule="auto"/>
        <w:jc w:val="both"/>
        <w:rPr>
          <w:rFonts w:cstheme="minorHAnsi"/>
          <w:bCs/>
          <w:color w:val="002060"/>
          <w:sz w:val="24"/>
          <w:szCs w:val="24"/>
          <w:lang w:val="pt-BR"/>
        </w:rPr>
      </w:pPr>
      <w:r w:rsidRPr="0093311E">
        <w:rPr>
          <w:rFonts w:cstheme="minorHAnsi"/>
          <w:bCs/>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4746CE6F" w14:textId="77777777" w:rsidR="004301BA" w:rsidRPr="0093311E" w:rsidRDefault="004301BA" w:rsidP="004301BA">
      <w:pPr>
        <w:pStyle w:val="ListParagraph"/>
        <w:numPr>
          <w:ilvl w:val="0"/>
          <w:numId w:val="36"/>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lang w:val="pt-BR"/>
        </w:rPr>
        <w:t>SEC</w:t>
      </w:r>
      <w:r w:rsidRPr="0093311E">
        <w:rPr>
          <w:rFonts w:asciiTheme="minorHAnsi" w:hAnsiTheme="minorHAnsi" w:cstheme="minorHAnsi"/>
          <w:bCs/>
          <w:color w:val="002060"/>
          <w:szCs w:val="24"/>
          <w:shd w:val="clear" w:color="auto" w:fill="FFFFFF"/>
        </w:rPr>
        <w:t>ȚIUNEA a 3 a – reguli pentru circulația vehiculelor</w:t>
      </w:r>
    </w:p>
    <w:p w14:paraId="026A57C9" w14:textId="77777777" w:rsidR="004301BA" w:rsidRPr="0093311E" w:rsidRDefault="004301BA" w:rsidP="004301BA">
      <w:pPr>
        <w:pStyle w:val="ListParagraph"/>
        <w:numPr>
          <w:ilvl w:val="0"/>
          <w:numId w:val="36"/>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lang w:val="it-IT"/>
        </w:rPr>
        <w:t>SEC</w:t>
      </w:r>
      <w:r w:rsidRPr="0093311E">
        <w:rPr>
          <w:rFonts w:asciiTheme="minorHAnsi" w:hAnsiTheme="minorHAnsi" w:cstheme="minorHAnsi"/>
          <w:bCs/>
          <w:color w:val="002060"/>
          <w:szCs w:val="24"/>
          <w:shd w:val="clear" w:color="auto" w:fill="FFFFFF"/>
        </w:rPr>
        <w:t>ȚIUNEA a 4 a – reguli pentru alți participanți la trafic</w:t>
      </w:r>
    </w:p>
    <w:p w14:paraId="44B67D3B" w14:textId="77777777" w:rsidR="004301BA" w:rsidRPr="0093311E" w:rsidRDefault="004301BA" w:rsidP="004301BA">
      <w:pPr>
        <w:spacing w:after="0"/>
        <w:rPr>
          <w:rFonts w:cstheme="minorHAnsi"/>
          <w:bCs/>
          <w:color w:val="002060"/>
          <w:sz w:val="24"/>
          <w:szCs w:val="24"/>
          <w:shd w:val="clear" w:color="auto" w:fill="FFFFFF"/>
          <w:lang w:val="ro-RO"/>
        </w:rPr>
      </w:pPr>
    </w:p>
    <w:p w14:paraId="27EF17A7" w14:textId="77777777" w:rsidR="004301BA" w:rsidRPr="0093311E" w:rsidRDefault="004301BA" w:rsidP="004301BA">
      <w:pPr>
        <w:spacing w:line="240" w:lineRule="auto"/>
        <w:jc w:val="both"/>
        <w:rPr>
          <w:rFonts w:cstheme="minorHAnsi"/>
          <w:bCs/>
          <w:color w:val="002060"/>
          <w:sz w:val="24"/>
          <w:szCs w:val="24"/>
          <w:lang w:val="ro-RO"/>
        </w:rPr>
      </w:pPr>
      <w:r w:rsidRPr="0093311E">
        <w:rPr>
          <w:rFonts w:cstheme="minorHAnsi"/>
          <w:bCs/>
          <w:color w:val="002060"/>
          <w:sz w:val="24"/>
          <w:szCs w:val="24"/>
          <w:lang w:val="ro-RO"/>
        </w:rPr>
        <w:t>17. Legea nr. 333/2003 privind paza obiectivelor, bunurilor, valorilor și protecția persoanelor, republicată, cu modificările și completările ulterioare</w:t>
      </w:r>
    </w:p>
    <w:p w14:paraId="7CCC123A" w14:textId="4ED8DF5F" w:rsidR="004301BA" w:rsidRPr="0093311E" w:rsidRDefault="004301BA" w:rsidP="004301BA">
      <w:pPr>
        <w:spacing w:line="240" w:lineRule="auto"/>
        <w:jc w:val="both"/>
        <w:rPr>
          <w:rFonts w:cstheme="minorHAnsi"/>
          <w:bCs/>
          <w:color w:val="002060"/>
          <w:sz w:val="24"/>
          <w:szCs w:val="24"/>
          <w:lang w:val="ro-RO"/>
        </w:rPr>
      </w:pPr>
      <w:r w:rsidRPr="0093311E">
        <w:rPr>
          <w:rFonts w:cstheme="minorHAnsi"/>
          <w:bCs/>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1A6B3CA2" w14:textId="77777777" w:rsidR="004301BA" w:rsidRPr="0093311E" w:rsidRDefault="004301BA" w:rsidP="004301BA">
      <w:pPr>
        <w:pStyle w:val="ListParagraph"/>
        <w:numPr>
          <w:ilvl w:val="0"/>
          <w:numId w:val="35"/>
        </w:numPr>
        <w:spacing w:after="0"/>
        <w:rPr>
          <w:rFonts w:asciiTheme="minorHAnsi" w:hAnsiTheme="minorHAnsi" w:cstheme="minorHAnsi"/>
          <w:bCs/>
          <w:color w:val="002060"/>
          <w:szCs w:val="24"/>
          <w:shd w:val="clear" w:color="auto" w:fill="FFFFFF"/>
        </w:rPr>
      </w:pPr>
      <w:r w:rsidRPr="0093311E">
        <w:rPr>
          <w:rFonts w:asciiTheme="minorHAnsi" w:hAnsiTheme="minorHAnsi" w:cstheme="minorHAnsi"/>
          <w:bCs/>
          <w:color w:val="002060"/>
          <w:szCs w:val="24"/>
          <w:shd w:val="clear" w:color="auto" w:fill="FFFFFF"/>
        </w:rPr>
        <w:t>Capitolul IX – Răspunderi și sancțiuni</w:t>
      </w:r>
    </w:p>
    <w:p w14:paraId="6F2F6ED7" w14:textId="77777777" w:rsidR="004301BA" w:rsidRPr="0093311E" w:rsidRDefault="004301BA" w:rsidP="004301BA">
      <w:pPr>
        <w:spacing w:after="0"/>
        <w:rPr>
          <w:rFonts w:cstheme="minorHAnsi"/>
          <w:bCs/>
          <w:color w:val="002060"/>
          <w:sz w:val="24"/>
          <w:szCs w:val="24"/>
          <w:shd w:val="clear" w:color="auto" w:fill="FFFFFF"/>
        </w:rPr>
      </w:pPr>
    </w:p>
    <w:p w14:paraId="1AE0C933" w14:textId="485DD38A" w:rsidR="004301BA" w:rsidRPr="0093311E" w:rsidRDefault="004301BA" w:rsidP="004301BA">
      <w:pPr>
        <w:shd w:val="clear" w:color="auto" w:fill="FFFFFF"/>
        <w:spacing w:after="0" w:line="280" w:lineRule="atLeast"/>
        <w:jc w:val="both"/>
        <w:rPr>
          <w:rFonts w:eastAsia="Times New Roman" w:cstheme="minorHAnsi"/>
          <w:color w:val="002060"/>
          <w:sz w:val="24"/>
          <w:szCs w:val="24"/>
          <w:lang w:val="ro-RO"/>
        </w:rPr>
      </w:pPr>
      <w:r w:rsidRPr="0093311E">
        <w:rPr>
          <w:rFonts w:cstheme="minorHAnsi"/>
          <w:bCs/>
          <w:color w:val="002060"/>
          <w:sz w:val="24"/>
          <w:szCs w:val="24"/>
          <w:lang w:val="ro-RO"/>
        </w:rPr>
        <w:t xml:space="preserve">18. Hotărârea Guvernului nr. 781/2002, privind protecția informațiilor secrete de serviciu </w:t>
      </w:r>
    </w:p>
    <w:p w14:paraId="37188672" w14:textId="674328E1" w:rsidR="00C41DB4" w:rsidRPr="0093311E" w:rsidRDefault="004301BA" w:rsidP="005521D9">
      <w:pPr>
        <w:shd w:val="clear" w:color="auto" w:fill="FFFFFF"/>
        <w:spacing w:after="0" w:line="280" w:lineRule="atLeast"/>
        <w:jc w:val="both"/>
        <w:rPr>
          <w:rFonts w:eastAsia="Times New Roman" w:cstheme="minorHAnsi"/>
          <w:color w:val="002060"/>
          <w:sz w:val="24"/>
          <w:szCs w:val="24"/>
          <w:lang w:val="ro-RO"/>
        </w:rPr>
      </w:pPr>
      <w:r w:rsidRPr="0093311E">
        <w:rPr>
          <w:rFonts w:eastAsia="Times New Roman" w:cstheme="minorHAnsi"/>
          <w:b/>
          <w:bCs/>
          <w:color w:val="002060"/>
          <w:sz w:val="24"/>
          <w:szCs w:val="24"/>
          <w:lang w:val="ro-RO"/>
        </w:rPr>
        <w:t xml:space="preserve">        </w:t>
      </w:r>
      <w:r w:rsidRPr="0093311E">
        <w:rPr>
          <w:rFonts w:eastAsia="Times New Roman" w:cstheme="minorHAnsi"/>
          <w:b/>
          <w:bCs/>
          <w:color w:val="002060"/>
          <w:sz w:val="24"/>
          <w:szCs w:val="24"/>
          <w:u w:val="single"/>
          <w:lang w:val="ro-RO"/>
        </w:rPr>
        <w:t>cu tematica:</w:t>
      </w:r>
    </w:p>
    <w:p w14:paraId="7055C6A0" w14:textId="31578CE1" w:rsidR="002B5189" w:rsidRPr="0093311E" w:rsidRDefault="004301BA" w:rsidP="004301BA">
      <w:pPr>
        <w:pStyle w:val="ListParagraph"/>
        <w:numPr>
          <w:ilvl w:val="0"/>
          <w:numId w:val="37"/>
        </w:numPr>
        <w:shd w:val="clear" w:color="auto" w:fill="FFFFFF"/>
        <w:spacing w:after="0" w:line="280" w:lineRule="atLeast"/>
        <w:rPr>
          <w:rFonts w:asciiTheme="minorHAnsi" w:eastAsia="Times New Roman" w:hAnsiTheme="minorHAnsi" w:cstheme="minorHAnsi"/>
          <w:bCs/>
          <w:color w:val="002060"/>
          <w:szCs w:val="24"/>
        </w:rPr>
      </w:pPr>
      <w:r w:rsidRPr="0093311E">
        <w:rPr>
          <w:rFonts w:asciiTheme="minorHAnsi" w:hAnsiTheme="minorHAnsi" w:cstheme="minorHAnsi"/>
          <w:bCs/>
          <w:color w:val="002060"/>
          <w:szCs w:val="24"/>
        </w:rPr>
        <w:t xml:space="preserve">Hotărârea Guvernului nr. 781/2002, privind protecția informațiilor secrete de serviciu </w:t>
      </w:r>
      <w:r w:rsidRPr="0093311E">
        <w:rPr>
          <w:rFonts w:asciiTheme="minorHAnsi" w:eastAsia="Times New Roman" w:hAnsiTheme="minorHAnsi" w:cstheme="minorHAnsi"/>
          <w:bCs/>
          <w:color w:val="002060"/>
          <w:szCs w:val="24"/>
        </w:rPr>
        <w:t>(forma integrală)</w:t>
      </w:r>
    </w:p>
    <w:p w14:paraId="34CEB467" w14:textId="77777777" w:rsidR="002B5189" w:rsidRPr="003A725C" w:rsidRDefault="002B5189" w:rsidP="005521D9">
      <w:pPr>
        <w:shd w:val="clear" w:color="auto" w:fill="FFFFFF"/>
        <w:spacing w:after="0" w:line="280" w:lineRule="atLeast"/>
        <w:jc w:val="both"/>
        <w:rPr>
          <w:rFonts w:eastAsia="Times New Roman" w:cstheme="minorHAnsi"/>
          <w:color w:val="002060"/>
          <w:sz w:val="24"/>
          <w:szCs w:val="24"/>
          <w:lang w:val="ro-RO"/>
        </w:rPr>
      </w:pPr>
    </w:p>
    <w:p w14:paraId="6E93E85F" w14:textId="77777777" w:rsidR="002B5189" w:rsidRPr="003A725C" w:rsidRDefault="002B5189" w:rsidP="005521D9">
      <w:pPr>
        <w:shd w:val="clear" w:color="auto" w:fill="FFFFFF"/>
        <w:spacing w:after="0" w:line="280" w:lineRule="atLeast"/>
        <w:jc w:val="both"/>
        <w:rPr>
          <w:rFonts w:eastAsia="Times New Roman" w:cstheme="minorHAnsi"/>
          <w:color w:val="002060"/>
          <w:sz w:val="24"/>
          <w:szCs w:val="24"/>
          <w:lang w:val="ro-RO"/>
        </w:rPr>
      </w:pPr>
    </w:p>
    <w:p w14:paraId="1A27C032" w14:textId="77777777" w:rsidR="002B5189" w:rsidRPr="003A725C" w:rsidRDefault="002B5189" w:rsidP="005521D9">
      <w:pPr>
        <w:shd w:val="clear" w:color="auto" w:fill="FFFFFF"/>
        <w:spacing w:after="0" w:line="280" w:lineRule="atLeast"/>
        <w:jc w:val="both"/>
        <w:rPr>
          <w:rFonts w:eastAsia="Times New Roman" w:cstheme="minorHAnsi"/>
          <w:color w:val="002060"/>
          <w:sz w:val="24"/>
          <w:szCs w:val="24"/>
          <w:lang w:val="ro-RO"/>
        </w:rPr>
      </w:pPr>
    </w:p>
    <w:p w14:paraId="41E1E1E3" w14:textId="77777777" w:rsidR="009A418F" w:rsidRDefault="009A418F" w:rsidP="005521D9">
      <w:pPr>
        <w:shd w:val="clear" w:color="auto" w:fill="FFFFFF"/>
        <w:spacing w:after="0" w:line="280" w:lineRule="atLeast"/>
        <w:jc w:val="both"/>
        <w:rPr>
          <w:rFonts w:eastAsia="Times New Roman" w:cstheme="minorHAnsi"/>
          <w:color w:val="002060"/>
          <w:sz w:val="24"/>
          <w:szCs w:val="24"/>
          <w:lang w:val="ro-RO"/>
        </w:rPr>
      </w:pPr>
    </w:p>
    <w:p w14:paraId="4F02348E" w14:textId="77777777" w:rsidR="009A418F" w:rsidRDefault="009A418F" w:rsidP="005521D9">
      <w:pPr>
        <w:shd w:val="clear" w:color="auto" w:fill="FFFFFF"/>
        <w:spacing w:after="0" w:line="280" w:lineRule="atLeast"/>
        <w:jc w:val="both"/>
        <w:rPr>
          <w:rFonts w:eastAsia="Times New Roman" w:cstheme="minorHAnsi"/>
          <w:color w:val="002060"/>
          <w:sz w:val="24"/>
          <w:szCs w:val="24"/>
          <w:lang w:val="ro-RO"/>
        </w:rPr>
      </w:pPr>
    </w:p>
    <w:p w14:paraId="68865B34" w14:textId="77777777" w:rsidR="009A418F" w:rsidRDefault="009A418F" w:rsidP="005521D9">
      <w:pPr>
        <w:shd w:val="clear" w:color="auto" w:fill="FFFFFF"/>
        <w:spacing w:after="0" w:line="280" w:lineRule="atLeast"/>
        <w:jc w:val="both"/>
        <w:rPr>
          <w:rFonts w:eastAsia="Times New Roman" w:cstheme="minorHAnsi"/>
          <w:color w:val="002060"/>
          <w:sz w:val="24"/>
          <w:szCs w:val="24"/>
          <w:lang w:val="ro-RO"/>
        </w:rPr>
      </w:pPr>
    </w:p>
    <w:p w14:paraId="05AA4A70"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394D42FD"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47D02460"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671AD7FB"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28BAF7C4"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07C33589"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2907EF43"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3BDEB1E7"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7D3F7EAF"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03C0470B"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70E81C60"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6990D2AE"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3E86B836"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5FE84429"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4A6AF8E5" w14:textId="77777777" w:rsidR="00845EAB" w:rsidRDefault="00845EAB" w:rsidP="005521D9">
      <w:pPr>
        <w:shd w:val="clear" w:color="auto" w:fill="FFFFFF"/>
        <w:spacing w:after="0" w:line="280" w:lineRule="atLeast"/>
        <w:jc w:val="both"/>
        <w:rPr>
          <w:rFonts w:eastAsia="Times New Roman" w:cstheme="minorHAnsi"/>
          <w:color w:val="002060"/>
          <w:sz w:val="24"/>
          <w:szCs w:val="24"/>
          <w:lang w:val="ro-RO"/>
        </w:rPr>
      </w:pPr>
    </w:p>
    <w:p w14:paraId="6A0662D1" w14:textId="77777777" w:rsidR="00845EAB" w:rsidRPr="005521D9" w:rsidRDefault="00845EAB" w:rsidP="005521D9">
      <w:pPr>
        <w:shd w:val="clear" w:color="auto" w:fill="FFFFFF"/>
        <w:spacing w:after="0" w:line="280" w:lineRule="atLeast"/>
        <w:jc w:val="both"/>
        <w:rPr>
          <w:rFonts w:eastAsia="Times New Roman" w:cstheme="minorHAnsi"/>
          <w:color w:val="002060"/>
          <w:sz w:val="24"/>
          <w:szCs w:val="24"/>
          <w:lang w:val="ro-RO"/>
        </w:rPr>
      </w:pPr>
    </w:p>
    <w:p w14:paraId="2DF9EAE7" w14:textId="77777777" w:rsidR="002B5189" w:rsidRPr="005521D9" w:rsidRDefault="002B5189" w:rsidP="00ED4254">
      <w:pPr>
        <w:shd w:val="clear" w:color="auto" w:fill="FFFFFF"/>
        <w:spacing w:after="0" w:line="280" w:lineRule="atLeast"/>
        <w:rPr>
          <w:rFonts w:eastAsia="Times New Roman" w:cstheme="minorHAnsi"/>
          <w:color w:val="002060"/>
          <w:sz w:val="24"/>
          <w:szCs w:val="24"/>
          <w:lang w:val="ro-RO"/>
        </w:rPr>
      </w:pPr>
    </w:p>
    <w:p w14:paraId="0220C8A6" w14:textId="450498FB" w:rsidR="002B5189" w:rsidRPr="009A418F" w:rsidRDefault="00FC60F3" w:rsidP="00920EF9">
      <w:pPr>
        <w:jc w:val="center"/>
        <w:rPr>
          <w:rFonts w:eastAsia="Times New Roman" w:cstheme="minorHAnsi"/>
          <w:color w:val="FF0000"/>
          <w:sz w:val="24"/>
          <w:szCs w:val="24"/>
          <w:lang w:val="ro-RO"/>
        </w:rPr>
      </w:pPr>
      <w:r w:rsidRPr="009A418F">
        <w:rPr>
          <w:rFonts w:cstheme="minorHAnsi"/>
          <w:b/>
          <w:color w:val="FF0000"/>
          <w:sz w:val="24"/>
          <w:szCs w:val="24"/>
          <w:lang w:val="ro-RO"/>
        </w:rPr>
        <w:t xml:space="preserve">                                                                                                     </w:t>
      </w:r>
      <w:r w:rsidR="002B5189" w:rsidRPr="008D48FD">
        <w:rPr>
          <w:rFonts w:cstheme="minorHAnsi"/>
          <w:b/>
          <w:color w:val="002060"/>
          <w:sz w:val="24"/>
          <w:szCs w:val="24"/>
          <w:lang w:val="ro-RO"/>
        </w:rPr>
        <w:t xml:space="preserve">Anexa nr. 3 la Anunțul nr. </w:t>
      </w:r>
      <w:r w:rsidR="00920EF9" w:rsidRPr="008D48FD">
        <w:rPr>
          <w:rFonts w:cstheme="minorHAnsi"/>
          <w:b/>
          <w:color w:val="002060"/>
          <w:sz w:val="24"/>
          <w:szCs w:val="24"/>
          <w:lang w:val="ro-RO"/>
        </w:rPr>
        <w:t>I/</w:t>
      </w:r>
      <w:r w:rsidR="00032A27" w:rsidRPr="008D48FD">
        <w:rPr>
          <w:rFonts w:cstheme="minorHAnsi"/>
          <w:b/>
          <w:color w:val="002060"/>
          <w:sz w:val="24"/>
          <w:szCs w:val="24"/>
          <w:lang w:val="ro-RO"/>
        </w:rPr>
        <w:t>1308/03.10.2024</w:t>
      </w:r>
    </w:p>
    <w:p w14:paraId="20A11502" w14:textId="13B6E04E" w:rsidR="002B5189" w:rsidRPr="005521D9" w:rsidRDefault="002B5189" w:rsidP="00ED4254">
      <w:pPr>
        <w:shd w:val="clear" w:color="auto" w:fill="FFFFFF"/>
        <w:spacing w:after="0" w:line="280" w:lineRule="atLeast"/>
        <w:rPr>
          <w:rFonts w:eastAsia="Times New Roman" w:cstheme="minorHAnsi"/>
          <w:b/>
          <w:bCs/>
          <w:color w:val="002060"/>
          <w:sz w:val="24"/>
          <w:szCs w:val="24"/>
          <w:u w:val="single"/>
          <w:lang w:val="ro-RO"/>
        </w:rPr>
      </w:pPr>
      <w:r w:rsidRPr="005521D9">
        <w:rPr>
          <w:rFonts w:eastAsia="Times New Roman" w:cstheme="minorHAnsi"/>
          <w:b/>
          <w:bCs/>
          <w:color w:val="002060"/>
          <w:sz w:val="24"/>
          <w:szCs w:val="24"/>
          <w:u w:val="single"/>
          <w:lang w:val="ro-RO"/>
        </w:rPr>
        <w:t>Atribuții stabilite în fișa postului, precum și alte date necesare desfășurării concursului</w:t>
      </w:r>
    </w:p>
    <w:p w14:paraId="33857B8C" w14:textId="77777777" w:rsidR="002B5189" w:rsidRPr="005521D9" w:rsidRDefault="002B5189" w:rsidP="00ED4254">
      <w:pPr>
        <w:shd w:val="clear" w:color="auto" w:fill="FFFFFF"/>
        <w:spacing w:after="0" w:line="280" w:lineRule="atLeast"/>
        <w:rPr>
          <w:rFonts w:eastAsia="Times New Roman" w:cstheme="minorHAnsi"/>
          <w:color w:val="002060"/>
          <w:sz w:val="24"/>
          <w:szCs w:val="24"/>
          <w:lang w:val="ro-RO"/>
        </w:rPr>
      </w:pPr>
    </w:p>
    <w:p w14:paraId="08C8E672"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Organizează, planifică și conduce întreaga activitatea a poliției locale</w:t>
      </w:r>
      <w:r w:rsidRPr="00AF7BB6">
        <w:rPr>
          <w:rFonts w:ascii="Calibri" w:hAnsi="Calibri" w:cs="Calibri"/>
          <w:color w:val="002060"/>
          <w:sz w:val="24"/>
          <w:szCs w:val="24"/>
          <w:lang w:val="ro-RO" w:eastAsia="ro-RO"/>
        </w:rPr>
        <w:t>;</w:t>
      </w:r>
    </w:p>
    <w:p w14:paraId="1E3D5804"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Întreprinde măsurile necesare pentru încadrarea cu personalul corespunzător;</w:t>
      </w:r>
    </w:p>
    <w:p w14:paraId="32665890" w14:textId="77777777" w:rsidR="00DA38C4" w:rsidRPr="00AB6014"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Asigură cunoașterea și aplicarea întocmai de către întregul personal a prevederilor legale</w:t>
      </w:r>
      <w:r w:rsidRPr="00AB6014">
        <w:rPr>
          <w:rFonts w:ascii="Calibri" w:hAnsi="Calibri" w:cs="Calibri"/>
          <w:color w:val="002060"/>
          <w:sz w:val="24"/>
          <w:szCs w:val="24"/>
          <w:lang w:val="ro-RO" w:eastAsia="ro-RO"/>
        </w:rPr>
        <w:t>;</w:t>
      </w:r>
    </w:p>
    <w:p w14:paraId="1B604E41"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Răspunde de pregătirea profesională continuă a personalului din subordine;</w:t>
      </w:r>
    </w:p>
    <w:p w14:paraId="58A6C118"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Aprobă planurile de pază întocmite pentru obiectivele din competență;</w:t>
      </w:r>
    </w:p>
    <w:p w14:paraId="104A9960"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Studiază și propune unităților beneficicare de pază intoducerea amenajărilor tehnice și a sistemelor de alarmare împtriva efracției;</w:t>
      </w:r>
    </w:p>
    <w:p w14:paraId="18EAC1AF"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Analizează trimestrial activitatea poliției locale și indicatorii de performanță stabiliți de comisia locală de ordine publică;</w:t>
      </w:r>
    </w:p>
    <w:p w14:paraId="011506D5"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Asigură informarea operativă a Consiliului Local al Sectorului 1 al Municipiului București, a structurii teritoriale corespunzătoare a Poliției Române, precum și a Jandarmeriei Române despre evenimentele deosebite ce au avut loc în cadrul activității poliției locale;</w:t>
      </w:r>
    </w:p>
    <w:p w14:paraId="1EB3CBF5"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Reprezintă poliția locală în relațiile cu alte instituții ale statului, cu celelalte autorități ale administrației publice centrale și locale și colaborează cu organizații neguvernamentale, precum și cu persoane fizice și juridice pentru îndeplinirea atribuțiilor stabilite de lege;</w:t>
      </w:r>
    </w:p>
    <w:p w14:paraId="72A440C8"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Asigură ordinea interioară și disciplina în rândul personalului din subordine, având dreptul să propună acordarea de recompnese și aplicarea de sancțiuni în condițiile legii;</w:t>
      </w:r>
    </w:p>
    <w:p w14:paraId="225628A4"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Propune Primarului Sectorului 1 al Municipiului București adoptarea de măsuri pentru eficientizarea activității;</w:t>
      </w:r>
    </w:p>
    <w:p w14:paraId="5E61CDB4"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Asigură măsurile pentru rezolvarea operativă a cererilor, a sesizărilor și a reclamațiilor cetățenilor, în conformitate cu prevederile legale;</w:t>
      </w:r>
    </w:p>
    <w:p w14:paraId="691D6015"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Organizează și participă la audiențele cu cetățenii;</w:t>
      </w:r>
    </w:p>
    <w:p w14:paraId="26FC02D6"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Întocmește/aprobă aprecierile de serviciu și fișele posturilor pentru personalul din subordine, potrivit competenței;</w:t>
      </w:r>
    </w:p>
    <w:p w14:paraId="2D05933A"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Coordonează activitatea de evidență, aprovizionare, de repartizare, de întreținere și de păstrare, în condiții de siguranță, a armamentului și a muniției din dotare;</w:t>
      </w:r>
    </w:p>
    <w:p w14:paraId="49EDD67C"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Urmărește modul de echipare a personalului cu uniforme și însemnele distinctive de ierarhizare, repartizarea și utilizarea corepunzătoare a acestora;</w:t>
      </w:r>
    </w:p>
    <w:p w14:paraId="444A38A6"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Întreprinde măsuri de aprovizionare și menținere în stare de funcționare a aparaturii de pază și alarmare, radiocomunicații și a celorlalte amenajări destinate serviciului de pază și ordine;</w:t>
      </w:r>
    </w:p>
    <w:p w14:paraId="6E6C1DD4"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Menține legătura permanentă cu beneficiarii privind modul în care se desfășoară activitatea de pază, semnalează nereguli referitoare la îndeplinirea obligațiilor contractuale și propune măsurile necesare petru creșterea eficienței pazei;</w:t>
      </w:r>
    </w:p>
    <w:p w14:paraId="44C152F0"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Numește, în condițiile legii, consilierul de etică;</w:t>
      </w:r>
    </w:p>
    <w:p w14:paraId="4797A405"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Analizează contribuția personalului din polița locală la menținerea ordinii și liniștii publice, la constatarea contravențiilor în domeniile prevăzute de lege și ia măsuri de organizare și îmbunătățire a acesteia;</w:t>
      </w:r>
    </w:p>
    <w:p w14:paraId="1F7C1DB3"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lastRenderedPageBreak/>
        <w:t>Organizează și execută controale temeinice în inopinate asura modului în care sunt îndeplinite atribuțiile de serviciu de către personalul din poliția locală;</w:t>
      </w:r>
    </w:p>
    <w:p w14:paraId="778C133F"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Organizează activități de protecție a muncii, de prevenire și stingere a incendiilor;</w:t>
      </w:r>
    </w:p>
    <w:p w14:paraId="53CB5311" w14:textId="77777777" w:rsidR="00DA38C4" w:rsidRPr="00AF7BB6"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Numește, sancționează și dispune suspendarea, modificarea și încetarea reporturilor de serviciu sau, după caz, ale raporturilor de muncă ale personalului Poliției Locale Sector 1;</w:t>
      </w:r>
    </w:p>
    <w:p w14:paraId="3A3EA4B1" w14:textId="77777777" w:rsidR="00DA38C4" w:rsidRPr="00E51FCB"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În exercitarea atribuțiilor ce îi revin, Directorul General al Poliției Locale Sector 1 emite decizii cu caracter obligatoriu pentru întregul personal din subordine;</w:t>
      </w:r>
    </w:p>
    <w:p w14:paraId="1040FB43" w14:textId="77777777" w:rsidR="00DA38C4" w:rsidRPr="00E51FCB" w:rsidRDefault="00DA38C4" w:rsidP="00DA38C4">
      <w:pPr>
        <w:numPr>
          <w:ilvl w:val="0"/>
          <w:numId w:val="27"/>
        </w:numPr>
        <w:spacing w:after="0" w:line="240" w:lineRule="auto"/>
        <w:contextualSpacing/>
        <w:jc w:val="both"/>
        <w:rPr>
          <w:rFonts w:ascii="Calibri" w:hAnsi="Calibri" w:cs="Calibri"/>
          <w:color w:val="002060"/>
          <w:sz w:val="24"/>
          <w:szCs w:val="24"/>
          <w:lang w:val="ro-RO" w:eastAsia="ro-RO"/>
        </w:rPr>
      </w:pPr>
      <w:r>
        <w:rPr>
          <w:rFonts w:ascii="Calibri" w:hAnsi="Calibri" w:cs="Calibri"/>
          <w:color w:val="002060"/>
          <w:sz w:val="24"/>
          <w:szCs w:val="24"/>
          <w:lang w:val="ro-RO" w:eastAsia="ro-RO"/>
        </w:rPr>
        <w:t>Reprezintă Polița Locală Sector 1 în relațiile cu autoritățiile și instituțiile publice, cu persoanele fizice și juridice din țară și din străinătate, precum și în justiție.</w:t>
      </w:r>
    </w:p>
    <w:p w14:paraId="404F9E28" w14:textId="77777777" w:rsidR="002B5189" w:rsidRPr="005521D9" w:rsidRDefault="002B5189" w:rsidP="00ED4254">
      <w:pPr>
        <w:shd w:val="clear" w:color="auto" w:fill="FFFFFF"/>
        <w:spacing w:after="0" w:line="280" w:lineRule="atLeast"/>
        <w:rPr>
          <w:rFonts w:eastAsia="Times New Roman" w:cstheme="minorHAnsi"/>
          <w:color w:val="002060"/>
          <w:sz w:val="24"/>
          <w:szCs w:val="24"/>
          <w:lang w:val="ro-RO"/>
        </w:rPr>
      </w:pPr>
    </w:p>
    <w:p w14:paraId="369C1CD7" w14:textId="77777777" w:rsidR="00575987" w:rsidRPr="005521D9" w:rsidRDefault="00575987" w:rsidP="00ED4254">
      <w:pPr>
        <w:shd w:val="clear" w:color="auto" w:fill="FFFFFF"/>
        <w:spacing w:after="0" w:line="280" w:lineRule="atLeast"/>
        <w:rPr>
          <w:rFonts w:eastAsia="Times New Roman" w:cstheme="minorHAnsi"/>
          <w:color w:val="002060"/>
          <w:sz w:val="24"/>
          <w:szCs w:val="24"/>
          <w:lang w:val="ro-RO"/>
        </w:rPr>
      </w:pPr>
    </w:p>
    <w:p w14:paraId="30D2B8E6" w14:textId="77777777" w:rsidR="00575987" w:rsidRPr="005521D9" w:rsidRDefault="00575987" w:rsidP="00ED4254">
      <w:pPr>
        <w:shd w:val="clear" w:color="auto" w:fill="FFFFFF"/>
        <w:spacing w:after="0" w:line="280" w:lineRule="atLeast"/>
        <w:rPr>
          <w:rFonts w:eastAsia="Times New Roman" w:cstheme="minorHAnsi"/>
          <w:color w:val="002060"/>
          <w:sz w:val="24"/>
          <w:szCs w:val="24"/>
          <w:lang w:val="ro-RO"/>
        </w:rPr>
      </w:pPr>
    </w:p>
    <w:p w14:paraId="0B13067E" w14:textId="77777777" w:rsidR="009A418F" w:rsidRDefault="009A418F" w:rsidP="00D67F29">
      <w:pPr>
        <w:rPr>
          <w:rFonts w:eastAsia="Times New Roman" w:cstheme="minorHAnsi"/>
          <w:color w:val="002060"/>
          <w:sz w:val="24"/>
          <w:szCs w:val="24"/>
          <w:lang w:val="ro-RO"/>
        </w:rPr>
      </w:pPr>
    </w:p>
    <w:p w14:paraId="5F27A79B" w14:textId="77777777" w:rsidR="009A418F" w:rsidRDefault="009A418F" w:rsidP="00ED4254">
      <w:pPr>
        <w:jc w:val="right"/>
        <w:rPr>
          <w:rFonts w:eastAsia="Times New Roman" w:cstheme="minorHAnsi"/>
          <w:color w:val="002060"/>
          <w:sz w:val="24"/>
          <w:szCs w:val="24"/>
          <w:lang w:val="ro-RO"/>
        </w:rPr>
      </w:pPr>
    </w:p>
    <w:p w14:paraId="21BA3F67" w14:textId="77777777" w:rsidR="00845EAB" w:rsidRDefault="00845EAB" w:rsidP="00ED4254">
      <w:pPr>
        <w:jc w:val="right"/>
        <w:rPr>
          <w:rFonts w:eastAsia="Times New Roman" w:cstheme="minorHAnsi"/>
          <w:color w:val="002060"/>
          <w:sz w:val="24"/>
          <w:szCs w:val="24"/>
          <w:lang w:val="ro-RO"/>
        </w:rPr>
      </w:pPr>
    </w:p>
    <w:p w14:paraId="22A440A7" w14:textId="77777777" w:rsidR="00845EAB" w:rsidRDefault="00845EAB" w:rsidP="00ED4254">
      <w:pPr>
        <w:jc w:val="right"/>
        <w:rPr>
          <w:rFonts w:eastAsia="Times New Roman" w:cstheme="minorHAnsi"/>
          <w:color w:val="002060"/>
          <w:sz w:val="24"/>
          <w:szCs w:val="24"/>
          <w:lang w:val="ro-RO"/>
        </w:rPr>
      </w:pPr>
    </w:p>
    <w:p w14:paraId="4A2E5CDF" w14:textId="77777777" w:rsidR="00845EAB" w:rsidRDefault="00845EAB" w:rsidP="00ED4254">
      <w:pPr>
        <w:jc w:val="right"/>
        <w:rPr>
          <w:rFonts w:eastAsia="Times New Roman" w:cstheme="minorHAnsi"/>
          <w:color w:val="002060"/>
          <w:sz w:val="24"/>
          <w:szCs w:val="24"/>
          <w:lang w:val="ro-RO"/>
        </w:rPr>
      </w:pPr>
    </w:p>
    <w:p w14:paraId="73769336" w14:textId="77777777" w:rsidR="00845EAB" w:rsidRDefault="00845EAB" w:rsidP="00ED4254">
      <w:pPr>
        <w:jc w:val="right"/>
        <w:rPr>
          <w:rFonts w:eastAsia="Times New Roman" w:cstheme="minorHAnsi"/>
          <w:color w:val="002060"/>
          <w:sz w:val="24"/>
          <w:szCs w:val="24"/>
          <w:lang w:val="ro-RO"/>
        </w:rPr>
      </w:pPr>
    </w:p>
    <w:p w14:paraId="70A129E6" w14:textId="77777777" w:rsidR="00845EAB" w:rsidRDefault="00845EAB" w:rsidP="00ED4254">
      <w:pPr>
        <w:jc w:val="right"/>
        <w:rPr>
          <w:rFonts w:eastAsia="Times New Roman" w:cstheme="minorHAnsi"/>
          <w:color w:val="002060"/>
          <w:sz w:val="24"/>
          <w:szCs w:val="24"/>
          <w:lang w:val="ro-RO"/>
        </w:rPr>
      </w:pPr>
    </w:p>
    <w:p w14:paraId="05E38731" w14:textId="77777777" w:rsidR="00845EAB" w:rsidRDefault="00845EAB" w:rsidP="00ED4254">
      <w:pPr>
        <w:jc w:val="right"/>
        <w:rPr>
          <w:rFonts w:eastAsia="Times New Roman" w:cstheme="minorHAnsi"/>
          <w:color w:val="002060"/>
          <w:sz w:val="24"/>
          <w:szCs w:val="24"/>
          <w:lang w:val="ro-RO"/>
        </w:rPr>
      </w:pPr>
    </w:p>
    <w:p w14:paraId="406DDB27" w14:textId="77777777" w:rsidR="00845EAB" w:rsidRDefault="00845EAB" w:rsidP="00ED4254">
      <w:pPr>
        <w:jc w:val="right"/>
        <w:rPr>
          <w:rFonts w:eastAsia="Times New Roman" w:cstheme="minorHAnsi"/>
          <w:color w:val="002060"/>
          <w:sz w:val="24"/>
          <w:szCs w:val="24"/>
          <w:lang w:val="ro-RO"/>
        </w:rPr>
      </w:pPr>
    </w:p>
    <w:p w14:paraId="4C03091B" w14:textId="77777777" w:rsidR="00845EAB" w:rsidRDefault="00845EAB" w:rsidP="00ED4254">
      <w:pPr>
        <w:jc w:val="right"/>
        <w:rPr>
          <w:rFonts w:eastAsia="Times New Roman" w:cstheme="minorHAnsi"/>
          <w:color w:val="002060"/>
          <w:sz w:val="24"/>
          <w:szCs w:val="24"/>
          <w:lang w:val="ro-RO"/>
        </w:rPr>
      </w:pPr>
    </w:p>
    <w:p w14:paraId="1775DB26" w14:textId="77777777" w:rsidR="00845EAB" w:rsidRDefault="00845EAB" w:rsidP="00ED4254">
      <w:pPr>
        <w:jc w:val="right"/>
        <w:rPr>
          <w:rFonts w:eastAsia="Times New Roman" w:cstheme="minorHAnsi"/>
          <w:color w:val="002060"/>
          <w:sz w:val="24"/>
          <w:szCs w:val="24"/>
          <w:lang w:val="ro-RO"/>
        </w:rPr>
      </w:pPr>
    </w:p>
    <w:p w14:paraId="0112E7C7" w14:textId="77777777" w:rsidR="00845EAB" w:rsidRDefault="00845EAB" w:rsidP="00ED4254">
      <w:pPr>
        <w:jc w:val="right"/>
        <w:rPr>
          <w:rFonts w:eastAsia="Times New Roman" w:cstheme="minorHAnsi"/>
          <w:color w:val="002060"/>
          <w:sz w:val="24"/>
          <w:szCs w:val="24"/>
          <w:lang w:val="ro-RO"/>
        </w:rPr>
      </w:pPr>
    </w:p>
    <w:p w14:paraId="6EC886B8" w14:textId="77777777" w:rsidR="00845EAB" w:rsidRDefault="00845EAB" w:rsidP="00ED4254">
      <w:pPr>
        <w:jc w:val="right"/>
        <w:rPr>
          <w:rFonts w:eastAsia="Times New Roman" w:cstheme="minorHAnsi"/>
          <w:color w:val="002060"/>
          <w:sz w:val="24"/>
          <w:szCs w:val="24"/>
          <w:lang w:val="ro-RO"/>
        </w:rPr>
      </w:pPr>
    </w:p>
    <w:p w14:paraId="1F26D5F7" w14:textId="77777777" w:rsidR="00845EAB" w:rsidRDefault="00845EAB" w:rsidP="00ED4254">
      <w:pPr>
        <w:jc w:val="right"/>
        <w:rPr>
          <w:rFonts w:eastAsia="Times New Roman" w:cstheme="minorHAnsi"/>
          <w:color w:val="002060"/>
          <w:sz w:val="24"/>
          <w:szCs w:val="24"/>
          <w:lang w:val="ro-RO"/>
        </w:rPr>
      </w:pPr>
    </w:p>
    <w:p w14:paraId="6C27B1B6" w14:textId="77777777" w:rsidR="009A418F" w:rsidRDefault="009A418F" w:rsidP="00ED4254">
      <w:pPr>
        <w:jc w:val="right"/>
        <w:rPr>
          <w:rFonts w:eastAsia="Times New Roman" w:cstheme="minorHAnsi"/>
          <w:color w:val="002060"/>
          <w:sz w:val="24"/>
          <w:szCs w:val="24"/>
          <w:lang w:val="ro-RO"/>
        </w:rPr>
      </w:pPr>
    </w:p>
    <w:p w14:paraId="36217A26" w14:textId="77777777" w:rsidR="009A418F" w:rsidRDefault="009A418F" w:rsidP="00ED4254">
      <w:pPr>
        <w:jc w:val="right"/>
        <w:rPr>
          <w:rFonts w:eastAsia="Times New Roman" w:cstheme="minorHAnsi"/>
          <w:color w:val="002060"/>
          <w:sz w:val="24"/>
          <w:szCs w:val="24"/>
          <w:lang w:val="ro-RO"/>
        </w:rPr>
      </w:pPr>
    </w:p>
    <w:p w14:paraId="6B32DEE7" w14:textId="77777777" w:rsidR="009A418F" w:rsidRDefault="009A418F" w:rsidP="00ED4254">
      <w:pPr>
        <w:jc w:val="right"/>
        <w:rPr>
          <w:rFonts w:eastAsia="Times New Roman" w:cstheme="minorHAnsi"/>
          <w:color w:val="002060"/>
          <w:sz w:val="24"/>
          <w:szCs w:val="24"/>
          <w:lang w:val="ro-RO"/>
        </w:rPr>
      </w:pPr>
    </w:p>
    <w:p w14:paraId="42C8B24A" w14:textId="77777777" w:rsidR="009A418F" w:rsidRPr="005521D9" w:rsidRDefault="009A418F" w:rsidP="00D11772">
      <w:pPr>
        <w:rPr>
          <w:rFonts w:eastAsia="Times New Roman" w:cstheme="minorHAnsi"/>
          <w:color w:val="002060"/>
          <w:sz w:val="24"/>
          <w:szCs w:val="24"/>
          <w:lang w:val="ro-RO"/>
        </w:rPr>
      </w:pPr>
    </w:p>
    <w:p w14:paraId="51707F5A" w14:textId="5D8E8BAB" w:rsidR="00FC60F3" w:rsidRPr="008D48FD" w:rsidRDefault="00FC60F3" w:rsidP="00FC60F3">
      <w:pPr>
        <w:jc w:val="center"/>
        <w:rPr>
          <w:rFonts w:cstheme="minorHAnsi"/>
          <w:b/>
          <w:color w:val="002060"/>
          <w:sz w:val="24"/>
          <w:szCs w:val="24"/>
          <w:lang w:val="ro-RO"/>
        </w:rPr>
      </w:pPr>
      <w:r w:rsidRPr="004B381D">
        <w:rPr>
          <w:rFonts w:cstheme="minorHAnsi"/>
          <w:b/>
          <w:sz w:val="24"/>
          <w:szCs w:val="24"/>
          <w:lang w:val="ro-RO"/>
        </w:rPr>
        <w:lastRenderedPageBreak/>
        <w:t xml:space="preserve">                                                                                                   </w:t>
      </w:r>
      <w:r w:rsidR="00575987" w:rsidRPr="008D48FD">
        <w:rPr>
          <w:rFonts w:cstheme="minorHAnsi"/>
          <w:b/>
          <w:color w:val="002060"/>
          <w:sz w:val="24"/>
          <w:szCs w:val="24"/>
          <w:lang w:val="ro-RO"/>
        </w:rPr>
        <w:t xml:space="preserve">Anexa nr. 4 la Anunțul nr. </w:t>
      </w:r>
      <w:r w:rsidR="00920EF9" w:rsidRPr="008D48FD">
        <w:rPr>
          <w:rFonts w:cstheme="minorHAnsi"/>
          <w:b/>
          <w:color w:val="002060"/>
          <w:sz w:val="24"/>
          <w:szCs w:val="24"/>
          <w:lang w:val="ro-RO"/>
        </w:rPr>
        <w:t>I/</w:t>
      </w:r>
      <w:r w:rsidR="00032A27" w:rsidRPr="008D48FD">
        <w:rPr>
          <w:rFonts w:cstheme="minorHAnsi"/>
          <w:b/>
          <w:color w:val="002060"/>
          <w:sz w:val="24"/>
          <w:szCs w:val="24"/>
          <w:lang w:val="ro-RO"/>
        </w:rPr>
        <w:t>1308/03.10.2024</w:t>
      </w:r>
    </w:p>
    <w:p w14:paraId="567D48AB" w14:textId="666A1911" w:rsidR="00575987" w:rsidRPr="005521D9" w:rsidRDefault="00575987" w:rsidP="00ED4254">
      <w:pPr>
        <w:rPr>
          <w:rFonts w:cstheme="minorHAnsi"/>
          <w:b/>
          <w:color w:val="002060"/>
          <w:sz w:val="24"/>
          <w:szCs w:val="24"/>
          <w:u w:val="single"/>
          <w:lang w:val="ro-RO"/>
        </w:rPr>
      </w:pPr>
      <w:r w:rsidRPr="005521D9">
        <w:rPr>
          <w:rFonts w:cstheme="minorHAnsi"/>
          <w:b/>
          <w:color w:val="002060"/>
          <w:sz w:val="24"/>
          <w:szCs w:val="24"/>
          <w:u w:val="single"/>
          <w:lang w:val="ro-RO"/>
        </w:rPr>
        <w:t>Conținutul dosarului de concurs și modalitatea de înscriere la concurs</w:t>
      </w:r>
    </w:p>
    <w:p w14:paraId="71734B55" w14:textId="77777777" w:rsidR="00575987" w:rsidRPr="005521D9" w:rsidRDefault="00575987" w:rsidP="00ED4254">
      <w:pPr>
        <w:shd w:val="clear" w:color="auto" w:fill="FFFFFF"/>
        <w:spacing w:after="150" w:line="240" w:lineRule="auto"/>
        <w:jc w:val="both"/>
        <w:rPr>
          <w:rFonts w:eastAsia="Times New Roman" w:cstheme="minorHAnsi"/>
          <w:color w:val="002060"/>
          <w:sz w:val="24"/>
          <w:szCs w:val="24"/>
          <w:lang w:val="ro-RO"/>
        </w:rPr>
      </w:pPr>
      <w:r w:rsidRPr="005521D9">
        <w:rPr>
          <w:rFonts w:eastAsia="Times New Roman" w:cstheme="minorHAnsi"/>
          <w:color w:val="002060"/>
          <w:sz w:val="24"/>
          <w:szCs w:val="24"/>
          <w:lang w:val="ro-RO"/>
        </w:rPr>
        <w:t>Dosarul de concurs conţine, în mod obligatoriu:</w:t>
      </w:r>
    </w:p>
    <w:p w14:paraId="6F1DFACE" w14:textId="5B06FD02"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a)</w:t>
      </w:r>
      <w:r w:rsidRPr="005521D9">
        <w:rPr>
          <w:rFonts w:eastAsia="Times New Roman" w:cstheme="minorHAnsi"/>
          <w:color w:val="002060"/>
          <w:sz w:val="24"/>
          <w:szCs w:val="24"/>
          <w:lang w:val="ro-RO"/>
        </w:rPr>
        <w:t> formularul de înscriere prevăzut la art. 137 </w:t>
      </w:r>
      <w:hyperlink r:id="rId8" w:anchor="p-553738845" w:tgtFrame="_blank" w:history="1">
        <w:r w:rsidRPr="005521D9">
          <w:rPr>
            <w:rFonts w:eastAsia="Times New Roman" w:cstheme="minorHAnsi"/>
            <w:color w:val="002060"/>
            <w:sz w:val="24"/>
            <w:szCs w:val="24"/>
            <w:lang w:val="ro-RO"/>
          </w:rPr>
          <w:t>lit. b)</w:t>
        </w:r>
      </w:hyperlink>
      <w:r w:rsidRPr="005521D9">
        <w:rPr>
          <w:rFonts w:eastAsia="Times New Roman" w:cstheme="minorHAnsi"/>
          <w:color w:val="002060"/>
          <w:sz w:val="24"/>
          <w:szCs w:val="24"/>
          <w:lang w:val="ro-RO"/>
        </w:rPr>
        <w:t xml:space="preserve"> din Anexa nr. 10 la OUG nr. 57/2019, cu modificările și completările ulterioare prin raportare la art. VII din OUG nr. 121/2023s;</w:t>
      </w:r>
    </w:p>
    <w:p w14:paraId="6C2BA5A6"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b)</w:t>
      </w:r>
      <w:r w:rsidRPr="005521D9">
        <w:rPr>
          <w:rFonts w:eastAsia="Times New Roman" w:cstheme="minorHAnsi"/>
          <w:color w:val="002060"/>
          <w:sz w:val="24"/>
          <w:szCs w:val="24"/>
          <w:lang w:val="ro-RO"/>
        </w:rPr>
        <w:t> copia cărţii de identitate;</w:t>
      </w:r>
    </w:p>
    <w:p w14:paraId="617EB209"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c)</w:t>
      </w:r>
      <w:r w:rsidRPr="005521D9">
        <w:rPr>
          <w:rFonts w:eastAsia="Times New Roman" w:cstheme="minorHAnsi"/>
          <w:color w:val="002060"/>
          <w:sz w:val="24"/>
          <w:szCs w:val="24"/>
          <w:lang w:val="ro-RO"/>
        </w:rPr>
        <w:t> copia actului doveditor emis de autorităţile competente, în cazul în care a intervenit schimbarea numelui consemnat în certificatul de naştere;</w:t>
      </w:r>
    </w:p>
    <w:p w14:paraId="5480F04A"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d)</w:t>
      </w:r>
      <w:r w:rsidRPr="005521D9">
        <w:rPr>
          <w:rFonts w:eastAsia="Times New Roman" w:cstheme="minorHAnsi"/>
          <w:color w:val="002060"/>
          <w:sz w:val="24"/>
          <w:szCs w:val="24"/>
          <w:lang w:val="ro-RO"/>
        </w:rPr>
        <w:t> copia carnetului de muncă şi/sau a adeverinţei eliberate de angajator pentru perioada lucrată, care să ateste vechimea în muncă şi în specialitatea studiilor necesare pentru ocuparea postului deţinut, potrivit prevederilor din prezentul cod, după caz;</w:t>
      </w:r>
    </w:p>
    <w:p w14:paraId="718F2BBC"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e)</w:t>
      </w:r>
      <w:r w:rsidRPr="005521D9">
        <w:rPr>
          <w:rFonts w:eastAsia="Times New Roman" w:cstheme="minorHAnsi"/>
          <w:color w:val="002060"/>
          <w:sz w:val="24"/>
          <w:szCs w:val="24"/>
          <w:lang w:val="ro-RO"/>
        </w:rPr>
        <w:t> copii ale diplomelor de studii sau echivalente, certificatelor şi altor documente care atestă efectuarea unor specializări şi perfecţionări sau deţinerea unor competenţe specifice, după caz;</w:t>
      </w:r>
    </w:p>
    <w:p w14:paraId="1C8DB7DF"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f)</w:t>
      </w:r>
      <w:r w:rsidRPr="005521D9">
        <w:rPr>
          <w:rFonts w:eastAsia="Times New Roman" w:cstheme="minorHAnsi"/>
          <w:color w:val="002060"/>
          <w:sz w:val="24"/>
          <w:szCs w:val="24"/>
          <w:lang w:val="ro-RO"/>
        </w:rPr>
        <w:t>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14:paraId="03D3A122"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g)</w:t>
      </w:r>
      <w:r w:rsidRPr="005521D9">
        <w:rPr>
          <w:rFonts w:eastAsia="Times New Roman" w:cstheme="minorHAnsi"/>
          <w:color w:val="002060"/>
          <w:sz w:val="24"/>
          <w:szCs w:val="24"/>
          <w:lang w:val="ro-RO"/>
        </w:rPr>
        <w:t> cazierul judiciar;</w:t>
      </w:r>
    </w:p>
    <w:p w14:paraId="68D954E3"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h)</w:t>
      </w:r>
      <w:r w:rsidRPr="005521D9">
        <w:rPr>
          <w:rFonts w:eastAsia="Times New Roman" w:cstheme="minorHAnsi"/>
          <w:color w:val="002060"/>
          <w:sz w:val="24"/>
          <w:szCs w:val="24"/>
          <w:lang w:val="ro-RO"/>
        </w:rPr>
        <w:t>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749A89DD" w14:textId="77777777" w:rsidR="00575987" w:rsidRPr="005521D9" w:rsidRDefault="00575987"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i)</w:t>
      </w:r>
      <w:r w:rsidRPr="005521D9">
        <w:rPr>
          <w:rFonts w:eastAsia="Times New Roman" w:cstheme="minorHAnsi"/>
          <w:color w:val="002060"/>
          <w:sz w:val="24"/>
          <w:szCs w:val="24"/>
          <w:lang w:val="ro-RO"/>
        </w:rPr>
        <w:t> declaraţia pe propria răspundere, prin completarea rubricii corespunzătoare din formularul de înscriere, privind faptul că, în ultimii 3 ani, persoana nu a fost destituită sau nu i-a încetat contractul individual de muncă pentru motive disciplinare.</w:t>
      </w:r>
    </w:p>
    <w:p w14:paraId="67A7D7B9" w14:textId="7D28E836" w:rsidR="00575987" w:rsidRPr="005521D9" w:rsidRDefault="00575987" w:rsidP="00ED4254">
      <w:pPr>
        <w:shd w:val="clear" w:color="auto" w:fill="FFFFFF"/>
        <w:spacing w:after="0" w:line="240" w:lineRule="auto"/>
        <w:ind w:firstLine="720"/>
        <w:jc w:val="both"/>
        <w:rPr>
          <w:rFonts w:eastAsia="Times New Roman" w:cstheme="minorHAnsi"/>
          <w:color w:val="002060"/>
          <w:sz w:val="24"/>
          <w:szCs w:val="24"/>
          <w:lang w:val="ro-RO"/>
        </w:rPr>
      </w:pPr>
      <w:r w:rsidRPr="005521D9">
        <w:rPr>
          <w:rFonts w:eastAsia="Times New Roman" w:cstheme="minorHAnsi"/>
          <w:color w:val="002060"/>
          <w:sz w:val="24"/>
          <w:szCs w:val="24"/>
          <w:lang w:val="ro-RO"/>
        </w:rPr>
        <w:t>Pentru funcţiile publice de conducere, dosarul de concurs include şi copia diplomei de master în domeniul administraţiei publice, management sau în specialitatea studiilor necesare ocupării funcţiei publice sau a diplomei echivalente conform prevederilor art. 57 </w:t>
      </w:r>
      <w:hyperlink r:id="rId9" w:anchor="p-538065805" w:tgtFrame="_blank" w:history="1">
        <w:r w:rsidRPr="005521D9">
          <w:rPr>
            <w:rFonts w:eastAsia="Times New Roman" w:cstheme="minorHAnsi"/>
            <w:color w:val="002060"/>
            <w:sz w:val="24"/>
            <w:szCs w:val="24"/>
            <w:lang w:val="ro-RO"/>
          </w:rPr>
          <w:t>alin. (2</w:t>
        </w:r>
        <w:r w:rsidRPr="005521D9">
          <w:rPr>
            <w:rFonts w:eastAsia="Times New Roman" w:cstheme="minorHAnsi"/>
            <w:color w:val="002060"/>
            <w:sz w:val="24"/>
            <w:szCs w:val="24"/>
            <w:u w:val="single"/>
            <w:lang w:val="ro-RO"/>
          </w:rPr>
          <w:t>)</w:t>
        </w:r>
      </w:hyperlink>
      <w:r w:rsidRPr="005521D9">
        <w:rPr>
          <w:rFonts w:eastAsia="Times New Roman" w:cstheme="minorHAnsi"/>
          <w:color w:val="002060"/>
          <w:sz w:val="24"/>
          <w:szCs w:val="24"/>
          <w:lang w:val="ro-RO"/>
        </w:rPr>
        <w:t> din Legea nr. 199/2023, cu modificările şi completările ulterioare.</w:t>
      </w:r>
    </w:p>
    <w:p w14:paraId="259FB647" w14:textId="7CC6D956" w:rsidR="00575987" w:rsidRPr="005521D9" w:rsidRDefault="00575987" w:rsidP="00ED4254">
      <w:pPr>
        <w:shd w:val="clear" w:color="auto" w:fill="FFFFFF"/>
        <w:spacing w:after="0" w:line="240" w:lineRule="auto"/>
        <w:ind w:firstLine="720"/>
        <w:jc w:val="both"/>
        <w:rPr>
          <w:rFonts w:eastAsia="Times New Roman" w:cstheme="minorHAnsi"/>
          <w:color w:val="002060"/>
          <w:sz w:val="24"/>
          <w:szCs w:val="24"/>
          <w:lang w:val="ro-RO"/>
        </w:rPr>
      </w:pPr>
      <w:r w:rsidRPr="005521D9">
        <w:rPr>
          <w:rFonts w:eastAsia="Times New Roman" w:cstheme="minorHAnsi"/>
          <w:color w:val="002060"/>
          <w:sz w:val="24"/>
          <w:szCs w:val="24"/>
          <w:lang w:val="ro-RO"/>
        </w:rPr>
        <w:t xml:space="preserve">Cazierul judiciar </w:t>
      </w:r>
      <w:r w:rsidRPr="005521D9">
        <w:rPr>
          <w:rFonts w:cstheme="minorHAnsi"/>
          <w:color w:val="002060"/>
          <w:sz w:val="24"/>
          <w:szCs w:val="24"/>
          <w:shd w:val="clear" w:color="auto" w:fill="FFFFFF"/>
          <w:lang w:val="ro-RO"/>
        </w:rPr>
        <w:t>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14:paraId="2CD14B9F" w14:textId="376F7EC7" w:rsidR="00575987" w:rsidRPr="005521D9" w:rsidRDefault="00575987" w:rsidP="00ED4254">
      <w:pPr>
        <w:ind w:firstLine="720"/>
        <w:jc w:val="both"/>
        <w:rPr>
          <w:rFonts w:cstheme="minorHAnsi"/>
          <w:bCs/>
          <w:color w:val="002060"/>
          <w:sz w:val="24"/>
          <w:szCs w:val="24"/>
          <w:lang w:val="ro-RO"/>
        </w:rPr>
      </w:pPr>
      <w:r w:rsidRPr="005521D9">
        <w:rPr>
          <w:rFonts w:cstheme="minorHAnsi"/>
          <w:bCs/>
          <w:color w:val="002060"/>
          <w:sz w:val="24"/>
          <w:szCs w:val="24"/>
          <w:lang w:val="ro-RO"/>
        </w:rPr>
        <w:t>Conform dispozițiilor art. VII alin. (15) din OUG nr. 121/2023 coroborate cu cele ale art. 38 alin. (7) din Anexa nr. 10 la OUG nr. 57/2019, cu modificările și completările ulterioare</w:t>
      </w:r>
      <w:r w:rsidR="00FE382A" w:rsidRPr="005521D9">
        <w:rPr>
          <w:rFonts w:cstheme="minorHAnsi"/>
          <w:bCs/>
          <w:color w:val="002060"/>
          <w:sz w:val="24"/>
          <w:szCs w:val="24"/>
          <w:lang w:val="ro-RO"/>
        </w:rPr>
        <w:t>, modelul orientativ al adeverinței eliber</w:t>
      </w:r>
      <w:r w:rsidR="00ED4254" w:rsidRPr="005521D9">
        <w:rPr>
          <w:rFonts w:cstheme="minorHAnsi"/>
          <w:bCs/>
          <w:color w:val="002060"/>
          <w:sz w:val="24"/>
          <w:szCs w:val="24"/>
          <w:lang w:val="ro-RO"/>
        </w:rPr>
        <w:t>ate de angajator pentru perioada lucrată care atestă vechimea în muncă și în specialitatea studiilor este prevăzut la art. 137 lit. e) din Anexa nr. 10 la OUG nr. 57/2019, cu modificările și completările ulterioare.</w:t>
      </w:r>
    </w:p>
    <w:p w14:paraId="2FAED962" w14:textId="663B7992" w:rsidR="00ED4254" w:rsidRPr="008D48FD" w:rsidRDefault="00FC60F3" w:rsidP="00FC60F3">
      <w:pPr>
        <w:jc w:val="center"/>
        <w:rPr>
          <w:rFonts w:cstheme="minorHAnsi"/>
          <w:b/>
          <w:color w:val="002060"/>
          <w:sz w:val="24"/>
          <w:szCs w:val="24"/>
          <w:lang w:val="ro-RO"/>
        </w:rPr>
      </w:pPr>
      <w:r w:rsidRPr="004B381D">
        <w:rPr>
          <w:rFonts w:cstheme="minorHAnsi"/>
          <w:b/>
          <w:sz w:val="24"/>
          <w:szCs w:val="24"/>
          <w:lang w:val="ro-RO"/>
        </w:rPr>
        <w:lastRenderedPageBreak/>
        <w:t xml:space="preserve">                                                                                                    </w:t>
      </w:r>
      <w:r w:rsidR="00ED4254" w:rsidRPr="008D48FD">
        <w:rPr>
          <w:rFonts w:cstheme="minorHAnsi"/>
          <w:b/>
          <w:color w:val="002060"/>
          <w:sz w:val="24"/>
          <w:szCs w:val="24"/>
          <w:lang w:val="ro-RO"/>
        </w:rPr>
        <w:t xml:space="preserve">Anexa nr. 5 la Anunțul nr. </w:t>
      </w:r>
      <w:r w:rsidR="00920EF9" w:rsidRPr="008D48FD">
        <w:rPr>
          <w:rFonts w:cstheme="minorHAnsi"/>
          <w:b/>
          <w:color w:val="002060"/>
          <w:sz w:val="24"/>
          <w:szCs w:val="24"/>
          <w:lang w:val="ro-RO"/>
        </w:rPr>
        <w:t>I/</w:t>
      </w:r>
      <w:r w:rsidR="00032A27" w:rsidRPr="008D48FD">
        <w:rPr>
          <w:rFonts w:cstheme="minorHAnsi"/>
          <w:b/>
          <w:color w:val="002060"/>
          <w:sz w:val="24"/>
          <w:szCs w:val="24"/>
          <w:lang w:val="ro-RO"/>
        </w:rPr>
        <w:t>1308/03.10.2024</w:t>
      </w:r>
    </w:p>
    <w:p w14:paraId="09021AF0" w14:textId="332E8441" w:rsidR="00ED4254" w:rsidRPr="005521D9" w:rsidRDefault="00ED4254" w:rsidP="00ED4254">
      <w:pPr>
        <w:rPr>
          <w:rFonts w:cstheme="minorHAnsi"/>
          <w:b/>
          <w:color w:val="002060"/>
          <w:sz w:val="24"/>
          <w:szCs w:val="24"/>
          <w:u w:val="single"/>
          <w:lang w:val="ro-RO"/>
        </w:rPr>
      </w:pPr>
      <w:r w:rsidRPr="005521D9">
        <w:rPr>
          <w:rFonts w:cstheme="minorHAnsi"/>
          <w:b/>
          <w:color w:val="002060"/>
          <w:sz w:val="24"/>
          <w:szCs w:val="24"/>
          <w:u w:val="single"/>
          <w:lang w:val="ro-RO"/>
        </w:rPr>
        <w:t>Modalitatea de înscriere la concurs</w:t>
      </w:r>
      <w:r w:rsidR="00FC60F3" w:rsidRPr="005521D9">
        <w:rPr>
          <w:rFonts w:cstheme="minorHAnsi"/>
          <w:b/>
          <w:color w:val="002060"/>
          <w:sz w:val="24"/>
          <w:szCs w:val="24"/>
          <w:u w:val="single"/>
          <w:lang w:val="ro-RO"/>
        </w:rPr>
        <w:t>:</w:t>
      </w:r>
    </w:p>
    <w:p w14:paraId="0A3852EA" w14:textId="6A9A510E" w:rsidR="00ED4254" w:rsidRPr="005521D9" w:rsidRDefault="00ED4254" w:rsidP="00FC60F3">
      <w:pPr>
        <w:ind w:firstLine="720"/>
        <w:jc w:val="both"/>
        <w:rPr>
          <w:rFonts w:cstheme="minorHAnsi"/>
          <w:color w:val="002060"/>
          <w:sz w:val="24"/>
          <w:szCs w:val="24"/>
          <w:shd w:val="clear" w:color="auto" w:fill="FFFFFF"/>
          <w:lang w:val="ro-RO"/>
        </w:rPr>
      </w:pPr>
      <w:r w:rsidRPr="005521D9">
        <w:rPr>
          <w:rFonts w:cstheme="minorHAnsi"/>
          <w:bCs/>
          <w:color w:val="002060"/>
          <w:sz w:val="24"/>
          <w:szCs w:val="24"/>
          <w:lang w:val="ro-RO"/>
        </w:rPr>
        <w:t xml:space="preserve">Potrivit art. VII alin. (17) din OUG nr. 121/2023, </w:t>
      </w:r>
      <w:r w:rsidRPr="005521D9">
        <w:rPr>
          <w:rFonts w:cstheme="minorHAnsi"/>
          <w:color w:val="002060"/>
          <w:sz w:val="24"/>
          <w:szCs w:val="24"/>
          <w:shd w:val="clear" w:color="auto" w:fill="FFFFFF"/>
          <w:lang w:val="ro-RO"/>
        </w:rPr>
        <w:t>dosarul de concurs se poate depune personal de către candidat</w:t>
      </w:r>
      <w:r w:rsidR="0072018A">
        <w:rPr>
          <w:rFonts w:cstheme="minorHAnsi"/>
          <w:color w:val="002060"/>
          <w:sz w:val="24"/>
          <w:szCs w:val="24"/>
          <w:shd w:val="clear" w:color="auto" w:fill="FFFFFF"/>
          <w:lang w:val="ro-RO"/>
        </w:rPr>
        <w:t xml:space="preserve"> la sediul Primăriei Sectorului 1 din </w:t>
      </w:r>
      <w:r w:rsidR="0072018A" w:rsidRPr="0072018A">
        <w:rPr>
          <w:rFonts w:cstheme="minorHAnsi"/>
          <w:b/>
          <w:bCs/>
          <w:color w:val="002060"/>
          <w:sz w:val="24"/>
          <w:szCs w:val="24"/>
          <w:shd w:val="clear" w:color="auto" w:fill="FFFFFF"/>
          <w:lang w:val="ro-RO"/>
        </w:rPr>
        <w:t>Bd. Banu Manta nr. 9, Sectortul 1, București</w:t>
      </w:r>
      <w:r w:rsidR="0072018A">
        <w:rPr>
          <w:rFonts w:cstheme="minorHAnsi"/>
          <w:color w:val="002060"/>
          <w:sz w:val="24"/>
          <w:szCs w:val="24"/>
          <w:shd w:val="clear" w:color="auto" w:fill="FFFFFF"/>
          <w:lang w:val="ro-RO"/>
        </w:rPr>
        <w:t xml:space="preserve">, </w:t>
      </w:r>
      <w:r w:rsidRPr="005521D9">
        <w:rPr>
          <w:rFonts w:cstheme="minorHAnsi"/>
          <w:color w:val="002060"/>
          <w:sz w:val="24"/>
          <w:szCs w:val="24"/>
          <w:shd w:val="clear" w:color="auto" w:fill="FFFFFF"/>
          <w:lang w:val="ro-RO"/>
        </w:rPr>
        <w:t xml:space="preserve"> se poate transmite prin intermediul unui serviciu de curierat </w:t>
      </w:r>
      <w:r w:rsidR="0072018A">
        <w:rPr>
          <w:rFonts w:cstheme="minorHAnsi"/>
          <w:color w:val="002060"/>
          <w:sz w:val="24"/>
          <w:szCs w:val="24"/>
          <w:shd w:val="clear" w:color="auto" w:fill="FFFFFF"/>
          <w:lang w:val="ro-RO"/>
        </w:rPr>
        <w:t xml:space="preserve">la adresa </w:t>
      </w:r>
      <w:r w:rsidR="0072018A" w:rsidRPr="0072018A">
        <w:rPr>
          <w:rFonts w:cstheme="minorHAnsi"/>
          <w:b/>
          <w:bCs/>
          <w:color w:val="002060"/>
          <w:sz w:val="24"/>
          <w:szCs w:val="24"/>
          <w:shd w:val="clear" w:color="auto" w:fill="FFFFFF"/>
          <w:lang w:val="ro-RO"/>
        </w:rPr>
        <w:t>Bd. Banu Manta nr. 9, Sectortul 1, București</w:t>
      </w:r>
      <w:r w:rsidR="0072018A">
        <w:rPr>
          <w:rFonts w:cstheme="minorHAnsi"/>
          <w:color w:val="002060"/>
          <w:sz w:val="24"/>
          <w:szCs w:val="24"/>
          <w:shd w:val="clear" w:color="auto" w:fill="FFFFFF"/>
          <w:lang w:val="ro-RO"/>
        </w:rPr>
        <w:t xml:space="preserve"> </w:t>
      </w:r>
      <w:r w:rsidRPr="005521D9">
        <w:rPr>
          <w:rFonts w:cstheme="minorHAnsi"/>
          <w:color w:val="002060"/>
          <w:sz w:val="24"/>
          <w:szCs w:val="24"/>
          <w:shd w:val="clear" w:color="auto" w:fill="FFFFFF"/>
          <w:lang w:val="ro-RO"/>
        </w:rPr>
        <w:t xml:space="preserve">sau se poate transmite în format electronic, la adresa de e-mail </w:t>
      </w:r>
      <w:hyperlink r:id="rId10" w:history="1">
        <w:r w:rsidR="0072018A" w:rsidRPr="00D103AD">
          <w:rPr>
            <w:rStyle w:val="Hyperlink"/>
            <w:rFonts w:cstheme="minorHAnsi"/>
            <w:sz w:val="24"/>
            <w:szCs w:val="24"/>
            <w:shd w:val="clear" w:color="auto" w:fill="FFFFFF"/>
            <w:lang w:val="ro-RO"/>
          </w:rPr>
          <w:t>registratura@primarias1.ro</w:t>
        </w:r>
      </w:hyperlink>
      <w:r w:rsidR="0072018A">
        <w:rPr>
          <w:rFonts w:cstheme="minorHAnsi"/>
          <w:color w:val="002060"/>
          <w:sz w:val="24"/>
          <w:szCs w:val="24"/>
          <w:shd w:val="clear" w:color="auto" w:fill="FFFFFF"/>
          <w:lang w:val="ro-RO"/>
        </w:rPr>
        <w:t xml:space="preserve">. </w:t>
      </w:r>
      <w:r w:rsidRPr="005521D9">
        <w:rPr>
          <w:rFonts w:cstheme="minorHAnsi"/>
          <w:color w:val="002060"/>
          <w:sz w:val="24"/>
          <w:szCs w:val="24"/>
          <w:shd w:val="clear" w:color="auto" w:fill="FFFFFF"/>
          <w:lang w:val="ro-RO"/>
        </w:rPr>
        <w:t>Dosarelor de concurs transmise de candidaţi la adresa de e-mail</w:t>
      </w:r>
      <w:r w:rsidR="0072018A">
        <w:rPr>
          <w:rFonts w:cstheme="minorHAnsi"/>
          <w:color w:val="002060"/>
          <w:sz w:val="24"/>
          <w:szCs w:val="24"/>
          <w:shd w:val="clear" w:color="auto" w:fill="FFFFFF"/>
          <w:lang w:val="ro-RO"/>
        </w:rPr>
        <w:t xml:space="preserve"> </w:t>
      </w:r>
      <w:hyperlink r:id="rId11" w:history="1">
        <w:r w:rsidR="0072018A" w:rsidRPr="00D103AD">
          <w:rPr>
            <w:rStyle w:val="Hyperlink"/>
            <w:rFonts w:cstheme="minorHAnsi"/>
            <w:sz w:val="24"/>
            <w:szCs w:val="24"/>
            <w:shd w:val="clear" w:color="auto" w:fill="FFFFFF"/>
            <w:lang w:val="ro-RO"/>
          </w:rPr>
          <w:t>registratura@primarias1.ro</w:t>
        </w:r>
      </w:hyperlink>
      <w:r w:rsidRPr="005521D9">
        <w:rPr>
          <w:rFonts w:cstheme="minorHAnsi"/>
          <w:color w:val="002060"/>
          <w:sz w:val="24"/>
          <w:szCs w:val="24"/>
          <w:shd w:val="clear" w:color="auto" w:fill="FFFFFF"/>
          <w:lang w:val="ro-RO"/>
        </w:rPr>
        <w:t xml:space="preserve">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650C609C" w14:textId="5030180E" w:rsidR="00ED4254" w:rsidRPr="005521D9" w:rsidRDefault="00ED4254" w:rsidP="00ED4254">
      <w:pPr>
        <w:rPr>
          <w:rFonts w:cstheme="minorHAnsi"/>
          <w:b/>
          <w:bCs/>
          <w:color w:val="002060"/>
          <w:sz w:val="24"/>
          <w:szCs w:val="24"/>
          <w:u w:val="single"/>
          <w:shd w:val="clear" w:color="auto" w:fill="FFFFFF"/>
          <w:lang w:val="ro-RO"/>
        </w:rPr>
      </w:pPr>
      <w:r w:rsidRPr="005521D9">
        <w:rPr>
          <w:rFonts w:cstheme="minorHAnsi"/>
          <w:b/>
          <w:bCs/>
          <w:color w:val="002060"/>
          <w:sz w:val="24"/>
          <w:szCs w:val="24"/>
          <w:u w:val="single"/>
          <w:shd w:val="clear" w:color="auto" w:fill="FFFFFF"/>
          <w:lang w:val="ro-RO"/>
        </w:rPr>
        <w:t>Condiții de ocupare a unei funcții publice potrivit art. 465 din Codul administrativ</w:t>
      </w:r>
    </w:p>
    <w:p w14:paraId="6A96DB6E" w14:textId="77777777" w:rsidR="00ED4254" w:rsidRPr="005521D9" w:rsidRDefault="00ED4254" w:rsidP="00ED4254">
      <w:pPr>
        <w:shd w:val="clear" w:color="auto" w:fill="FFFFFF"/>
        <w:spacing w:after="150" w:line="240" w:lineRule="auto"/>
        <w:jc w:val="both"/>
        <w:rPr>
          <w:rFonts w:eastAsia="Times New Roman" w:cstheme="minorHAnsi"/>
          <w:color w:val="002060"/>
          <w:sz w:val="24"/>
          <w:szCs w:val="24"/>
          <w:lang w:val="ro-RO"/>
        </w:rPr>
      </w:pPr>
      <w:r w:rsidRPr="005521D9">
        <w:rPr>
          <w:rFonts w:eastAsia="Times New Roman" w:cstheme="minorHAnsi"/>
          <w:color w:val="002060"/>
          <w:sz w:val="24"/>
          <w:szCs w:val="24"/>
          <w:lang w:val="ro-RO"/>
        </w:rPr>
        <w:t>Poate ocupa o funcţie publică persoana care îndeplineşte următoarele condiţii:</w:t>
      </w:r>
    </w:p>
    <w:p w14:paraId="386CF942"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a)</w:t>
      </w:r>
      <w:r w:rsidRPr="005521D9">
        <w:rPr>
          <w:rFonts w:eastAsia="Times New Roman" w:cstheme="minorHAnsi"/>
          <w:color w:val="002060"/>
          <w:sz w:val="24"/>
          <w:szCs w:val="24"/>
          <w:lang w:val="ro-RO"/>
        </w:rPr>
        <w:t> are cetăţenia română şi domiciliul în România;</w:t>
      </w:r>
    </w:p>
    <w:p w14:paraId="47A31AD7"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b)</w:t>
      </w:r>
      <w:r w:rsidRPr="005521D9">
        <w:rPr>
          <w:rFonts w:eastAsia="Times New Roman" w:cstheme="minorHAnsi"/>
          <w:color w:val="002060"/>
          <w:sz w:val="24"/>
          <w:szCs w:val="24"/>
          <w:lang w:val="ro-RO"/>
        </w:rPr>
        <w:t> cunoaşte limba română, scris şi vorbit;</w:t>
      </w:r>
    </w:p>
    <w:p w14:paraId="574976FB"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c)</w:t>
      </w:r>
      <w:r w:rsidRPr="005521D9">
        <w:rPr>
          <w:rFonts w:eastAsia="Times New Roman" w:cstheme="minorHAnsi"/>
          <w:color w:val="002060"/>
          <w:sz w:val="24"/>
          <w:szCs w:val="24"/>
          <w:lang w:val="ro-RO"/>
        </w:rPr>
        <w:t> are vârsta de minimum 18 ani împliniţi;</w:t>
      </w:r>
    </w:p>
    <w:p w14:paraId="386662F6"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d)</w:t>
      </w:r>
      <w:r w:rsidRPr="005521D9">
        <w:rPr>
          <w:rFonts w:eastAsia="Times New Roman" w:cstheme="minorHAnsi"/>
          <w:color w:val="002060"/>
          <w:sz w:val="24"/>
          <w:szCs w:val="24"/>
          <w:lang w:val="ro-RO"/>
        </w:rPr>
        <w:t> are capacitate deplină de exerciţiu;</w:t>
      </w:r>
    </w:p>
    <w:p w14:paraId="4AEF40CC"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e)</w:t>
      </w:r>
      <w:r w:rsidRPr="005521D9">
        <w:rPr>
          <w:rFonts w:eastAsia="Times New Roman" w:cstheme="minorHAnsi"/>
          <w:color w:val="002060"/>
          <w:sz w:val="24"/>
          <w:szCs w:val="24"/>
          <w:lang w:val="ro-RO"/>
        </w:rPr>
        <w:t>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5795AC3F"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f)</w:t>
      </w:r>
      <w:r w:rsidRPr="005521D9">
        <w:rPr>
          <w:rFonts w:eastAsia="Times New Roman" w:cstheme="minorHAnsi"/>
          <w:color w:val="002060"/>
          <w:sz w:val="24"/>
          <w:szCs w:val="24"/>
          <w:lang w:val="ro-RO"/>
        </w:rPr>
        <w:t> îndeplineşte condiţiile de studii şi vechime în specialitate prevăzute de lege pentru ocuparea funcţiei publice;</w:t>
      </w:r>
    </w:p>
    <w:p w14:paraId="2FEFE795" w14:textId="77777777" w:rsidR="00FC60F3"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g)</w:t>
      </w:r>
      <w:r w:rsidRPr="005521D9">
        <w:rPr>
          <w:rFonts w:eastAsia="Times New Roman" w:cstheme="minorHAnsi"/>
          <w:color w:val="002060"/>
          <w:sz w:val="24"/>
          <w:szCs w:val="24"/>
          <w:lang w:val="ro-RO"/>
        </w:rPr>
        <w:t> dovedeşte prin certificat sau, după caz, prin alt tip de document absolvirea unei perfecţionări sau specializări stabilite expres de lege pentru ocuparea unor funcţii publice;</w:t>
      </w:r>
    </w:p>
    <w:p w14:paraId="46B7747C" w14:textId="4D7A8724" w:rsidR="00FC60F3"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g</w:t>
      </w:r>
      <w:r w:rsidRPr="005521D9">
        <w:rPr>
          <w:rFonts w:eastAsia="Times New Roman" w:cstheme="minorHAnsi"/>
          <w:b/>
          <w:bCs/>
          <w:color w:val="002060"/>
          <w:sz w:val="24"/>
          <w:szCs w:val="24"/>
          <w:vertAlign w:val="superscript"/>
          <w:lang w:val="ro-RO"/>
        </w:rPr>
        <w:t>1</w:t>
      </w:r>
      <w:r w:rsidRPr="005521D9">
        <w:rPr>
          <w:rFonts w:eastAsia="Times New Roman" w:cstheme="minorHAnsi"/>
          <w:b/>
          <w:bCs/>
          <w:color w:val="002060"/>
          <w:sz w:val="24"/>
          <w:szCs w:val="24"/>
          <w:lang w:val="ro-RO"/>
        </w:rPr>
        <w:t>)</w:t>
      </w:r>
      <w:r w:rsidRPr="005521D9">
        <w:rPr>
          <w:rFonts w:eastAsia="Times New Roman" w:cstheme="minorHAnsi"/>
          <w:color w:val="002060"/>
          <w:sz w:val="24"/>
          <w:szCs w:val="24"/>
          <w:lang w:val="ro-RO"/>
        </w:rPr>
        <w:t> are cunoştinţe teoretice în domeniul tehnologiei informaţiei, nivel utilizator începător;</w:t>
      </w:r>
      <w:r w:rsidR="00FC60F3" w:rsidRPr="005521D9">
        <w:rPr>
          <w:rFonts w:eastAsia="Times New Roman" w:cstheme="minorHAnsi"/>
          <w:color w:val="002060"/>
          <w:sz w:val="24"/>
          <w:szCs w:val="24"/>
          <w:lang w:val="ro-RO"/>
        </w:rPr>
        <w:t xml:space="preserve"> (nu se aplică funcțiilor publice vacante și temporar vacante care se ocupă prin concurs organizat în condițiile prevăzute la art. VII și art. XV din OUG nr. 121/2023)</w:t>
      </w:r>
    </w:p>
    <w:p w14:paraId="2D6FE52D" w14:textId="77777777" w:rsidR="00FC60F3"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g</w:t>
      </w:r>
      <w:r w:rsidRPr="005521D9">
        <w:rPr>
          <w:rFonts w:eastAsia="Times New Roman" w:cstheme="minorHAnsi"/>
          <w:b/>
          <w:bCs/>
          <w:color w:val="002060"/>
          <w:sz w:val="24"/>
          <w:szCs w:val="24"/>
          <w:vertAlign w:val="superscript"/>
          <w:lang w:val="ro-RO"/>
        </w:rPr>
        <w:t>2</w:t>
      </w:r>
      <w:r w:rsidRPr="005521D9">
        <w:rPr>
          <w:rFonts w:eastAsia="Times New Roman" w:cstheme="minorHAnsi"/>
          <w:b/>
          <w:bCs/>
          <w:color w:val="002060"/>
          <w:sz w:val="24"/>
          <w:szCs w:val="24"/>
          <w:lang w:val="ro-RO"/>
        </w:rPr>
        <w:t>)</w:t>
      </w:r>
      <w:r w:rsidRPr="005521D9">
        <w:rPr>
          <w:rFonts w:eastAsia="Times New Roman" w:cstheme="minorHAnsi"/>
          <w:color w:val="002060"/>
          <w:sz w:val="24"/>
          <w:szCs w:val="24"/>
          <w:lang w:val="ro-RO"/>
        </w:rPr>
        <w:t> îndeplineşte condiţia de ocupare a postului referitoare la obţinerea unui aviz sau a unei autorizaţii, în condiţiile legii, în situaţia în care pentru funcţia publică respectivă este prevăzută ca obligatorie această condiţie de ocupare a postului, justificată de îndeplinirea unor atribuţii care necesită un astfel de aviz sau autorizaţie;</w:t>
      </w:r>
    </w:p>
    <w:p w14:paraId="3417D290"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h)</w:t>
      </w:r>
      <w:r w:rsidRPr="005521D9">
        <w:rPr>
          <w:rFonts w:eastAsia="Times New Roman" w:cstheme="minorHAnsi"/>
          <w:color w:val="002060"/>
          <w:sz w:val="24"/>
          <w:szCs w:val="24"/>
          <w:lang w:val="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10F5A499"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lastRenderedPageBreak/>
        <w:t>i)</w:t>
      </w:r>
      <w:r w:rsidRPr="005521D9">
        <w:rPr>
          <w:rFonts w:eastAsia="Times New Roman" w:cstheme="minorHAnsi"/>
          <w:color w:val="002060"/>
          <w:sz w:val="24"/>
          <w:szCs w:val="24"/>
          <w:lang w:val="ro-RO"/>
        </w:rPr>
        <w:t> nu le-a fost interzis dreptul de a ocupa o funcţie publică sau de a exercita profesia ori activitatea în executarea căreia a săvârşit fapta, prin hotărâre judecătorească definitivă, în condiţiile legii;</w:t>
      </w:r>
    </w:p>
    <w:p w14:paraId="3AB84398"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j)</w:t>
      </w:r>
      <w:r w:rsidRPr="005521D9">
        <w:rPr>
          <w:rFonts w:eastAsia="Times New Roman" w:cstheme="minorHAnsi"/>
          <w:color w:val="002060"/>
          <w:sz w:val="24"/>
          <w:szCs w:val="24"/>
          <w:lang w:val="ro-RO"/>
        </w:rPr>
        <w:t> nu a fost destituită dintr-o funcţie publică sau nu i-a încetat contractul individual de muncă pentru motive disciplinare în ultimii 3 ani;</w:t>
      </w:r>
    </w:p>
    <w:p w14:paraId="4A05F908" w14:textId="77777777"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k)</w:t>
      </w:r>
      <w:r w:rsidRPr="005521D9">
        <w:rPr>
          <w:rFonts w:eastAsia="Times New Roman" w:cstheme="minorHAnsi"/>
          <w:color w:val="002060"/>
          <w:sz w:val="24"/>
          <w:szCs w:val="24"/>
          <w:lang w:val="ro-RO"/>
        </w:rPr>
        <w:t> nu a fost lucrător al Securităţii sau colaborator al acesteia, în condiţiile prevăzute de legislaţia specifică.</w:t>
      </w:r>
    </w:p>
    <w:p w14:paraId="622F8770" w14:textId="38B7CAFC"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l)</w:t>
      </w:r>
      <w:r w:rsidRPr="005521D9">
        <w:rPr>
          <w:rFonts w:eastAsia="Times New Roman" w:cstheme="minorHAnsi"/>
          <w:color w:val="002060"/>
          <w:sz w:val="24"/>
          <w:szCs w:val="24"/>
          <w:lang w:val="ro-RO"/>
        </w:rPr>
        <w:t> i s-a aplicat una dintre modalităţile de ocupare a funcţiilor publice prevăzute la art. 466 </w:t>
      </w:r>
      <w:hyperlink r:id="rId12" w:anchor="p-291971237" w:tgtFrame="_blank" w:history="1">
        <w:r w:rsidRPr="005521D9">
          <w:rPr>
            <w:rFonts w:eastAsia="Times New Roman" w:cstheme="minorHAnsi"/>
            <w:color w:val="002060"/>
            <w:sz w:val="24"/>
            <w:szCs w:val="24"/>
            <w:lang w:val="ro-RO"/>
          </w:rPr>
          <w:t>alin. (2)</w:t>
        </w:r>
      </w:hyperlink>
      <w:r w:rsidRPr="005521D9">
        <w:rPr>
          <w:rFonts w:eastAsia="Times New Roman" w:cstheme="minorHAnsi"/>
          <w:color w:val="002060"/>
          <w:sz w:val="24"/>
          <w:szCs w:val="24"/>
          <w:lang w:val="ro-RO"/>
        </w:rPr>
        <w:t>.</w:t>
      </w:r>
    </w:p>
    <w:p w14:paraId="546BC43B" w14:textId="6F13E0EF" w:rsidR="00ED4254" w:rsidRPr="005521D9" w:rsidRDefault="00ED4254" w:rsidP="00ED4254">
      <w:pPr>
        <w:shd w:val="clear" w:color="auto" w:fill="FFFFFF"/>
        <w:spacing w:after="0" w:line="240" w:lineRule="auto"/>
        <w:jc w:val="both"/>
        <w:rPr>
          <w:rFonts w:eastAsia="Times New Roman" w:cstheme="minorHAnsi"/>
          <w:color w:val="002060"/>
          <w:sz w:val="24"/>
          <w:szCs w:val="24"/>
          <w:lang w:val="ro-RO"/>
        </w:rPr>
      </w:pPr>
      <w:r w:rsidRPr="005521D9">
        <w:rPr>
          <w:rFonts w:eastAsia="Times New Roman" w:cstheme="minorHAnsi"/>
          <w:b/>
          <w:bCs/>
          <w:color w:val="002060"/>
          <w:sz w:val="24"/>
          <w:szCs w:val="24"/>
          <w:lang w:val="ro-RO"/>
        </w:rPr>
        <w:t>(2)</w:t>
      </w:r>
      <w:r w:rsidRPr="005521D9">
        <w:rPr>
          <w:rFonts w:eastAsia="Times New Roman" w:cstheme="minorHAnsi"/>
          <w:color w:val="002060"/>
          <w:sz w:val="24"/>
          <w:szCs w:val="24"/>
          <w:lang w:val="ro-RO"/>
        </w:rPr>
        <w:t> Condiţia de ocupare a funcţiei publice prevăzută la </w:t>
      </w:r>
      <w:hyperlink r:id="rId13" w:anchor="p-291971220" w:tgtFrame="_blank" w:history="1">
        <w:r w:rsidRPr="005521D9">
          <w:rPr>
            <w:rFonts w:eastAsia="Times New Roman" w:cstheme="minorHAnsi"/>
            <w:color w:val="002060"/>
            <w:sz w:val="24"/>
            <w:szCs w:val="24"/>
            <w:lang w:val="ro-RO"/>
          </w:rPr>
          <w:t>alin. (1)</w:t>
        </w:r>
      </w:hyperlink>
      <w:r w:rsidRPr="005521D9">
        <w:rPr>
          <w:rFonts w:eastAsia="Times New Roman" w:cstheme="minorHAnsi"/>
          <w:color w:val="002060"/>
          <w:sz w:val="24"/>
          <w:szCs w:val="24"/>
          <w:lang w:val="ro-RO"/>
        </w:rPr>
        <w:t> lit. g</w:t>
      </w:r>
      <w:r w:rsidRPr="005521D9">
        <w:rPr>
          <w:rFonts w:eastAsia="Times New Roman" w:cstheme="minorHAnsi"/>
          <w:color w:val="002060"/>
          <w:sz w:val="24"/>
          <w:szCs w:val="24"/>
          <w:vertAlign w:val="superscript"/>
          <w:lang w:val="ro-RO"/>
        </w:rPr>
        <w:t>2</w:t>
      </w:r>
      <w:r w:rsidRPr="005521D9">
        <w:rPr>
          <w:rFonts w:eastAsia="Times New Roman" w:cstheme="minorHAnsi"/>
          <w:color w:val="002060"/>
          <w:sz w:val="24"/>
          <w:szCs w:val="24"/>
          <w:lang w:val="ro-RO"/>
        </w:rPr>
        <w:t>) se îndeplineşte în termenele şi condiţiile prevăzute de legislaţia specifică.</w:t>
      </w:r>
      <w:r w:rsidR="00FC60F3" w:rsidRPr="005521D9">
        <w:rPr>
          <w:rFonts w:eastAsia="Times New Roman" w:cstheme="minorHAnsi"/>
          <w:color w:val="002060"/>
          <w:sz w:val="24"/>
          <w:szCs w:val="24"/>
          <w:lang w:val="ro-RO"/>
        </w:rPr>
        <w:t xml:space="preserve"> </w:t>
      </w:r>
    </w:p>
    <w:p w14:paraId="5D790404" w14:textId="09B1C339" w:rsidR="00ED4254" w:rsidRPr="005521D9" w:rsidRDefault="00ED4254" w:rsidP="00FC60F3">
      <w:pPr>
        <w:shd w:val="clear" w:color="auto" w:fill="FFFFFF"/>
        <w:spacing w:after="0" w:line="240" w:lineRule="auto"/>
        <w:jc w:val="both"/>
        <w:rPr>
          <w:rFonts w:cstheme="minorHAnsi"/>
          <w:b/>
          <w:bCs/>
          <w:color w:val="002060"/>
          <w:sz w:val="24"/>
          <w:szCs w:val="24"/>
          <w:lang w:val="ro-RO"/>
        </w:rPr>
      </w:pPr>
      <w:r w:rsidRPr="005521D9">
        <w:rPr>
          <w:rFonts w:eastAsia="Times New Roman" w:cstheme="minorHAnsi"/>
          <w:b/>
          <w:bCs/>
          <w:color w:val="002060"/>
          <w:sz w:val="24"/>
          <w:szCs w:val="24"/>
          <w:lang w:val="ro-RO"/>
        </w:rPr>
        <w:t>(3)</w:t>
      </w:r>
      <w:r w:rsidRPr="005521D9">
        <w:rPr>
          <w:rFonts w:eastAsia="Times New Roman" w:cstheme="minorHAnsi"/>
          <w:color w:val="002060"/>
          <w:sz w:val="24"/>
          <w:szCs w:val="24"/>
          <w:lang w:val="ro-RO"/>
        </w:rPr>
        <w:t> Pentru ocuparea funcţiilor publice de conducere, candidaţii trebuie să fie absolvenţi cu diplomă ai studiilor universitare de master în domeniul administraţiei publice, management sau în specialitatea studiilor necesare ocupării funcţiei publice sau cu diplomă echivalentă conform prevederilor art. 57 </w:t>
      </w:r>
      <w:hyperlink r:id="rId14" w:anchor="p-538065805" w:tgtFrame="_blank" w:history="1">
        <w:r w:rsidRPr="005521D9">
          <w:rPr>
            <w:rFonts w:eastAsia="Times New Roman" w:cstheme="minorHAnsi"/>
            <w:color w:val="002060"/>
            <w:sz w:val="24"/>
            <w:szCs w:val="24"/>
            <w:lang w:val="ro-RO"/>
          </w:rPr>
          <w:t>alin. (2)</w:t>
        </w:r>
      </w:hyperlink>
      <w:r w:rsidRPr="005521D9">
        <w:rPr>
          <w:rFonts w:eastAsia="Times New Roman" w:cstheme="minorHAnsi"/>
          <w:color w:val="002060"/>
          <w:sz w:val="24"/>
          <w:szCs w:val="24"/>
          <w:lang w:val="ro-RO"/>
        </w:rPr>
        <w:t> din Legea nr. 199/2023.</w:t>
      </w:r>
    </w:p>
    <w:p w14:paraId="2C5E4A40" w14:textId="77777777" w:rsidR="00575987" w:rsidRPr="005521D9" w:rsidRDefault="00575987" w:rsidP="00ED4254">
      <w:pPr>
        <w:shd w:val="clear" w:color="auto" w:fill="FFFFFF"/>
        <w:spacing w:after="0" w:line="280" w:lineRule="atLeast"/>
        <w:rPr>
          <w:rFonts w:eastAsia="Times New Roman" w:cstheme="minorHAnsi"/>
          <w:color w:val="002060"/>
          <w:sz w:val="24"/>
          <w:szCs w:val="24"/>
          <w:lang w:val="ro-RO"/>
        </w:rPr>
      </w:pPr>
    </w:p>
    <w:p w14:paraId="0C1F1445" w14:textId="77777777" w:rsidR="00FC60F3" w:rsidRPr="005521D9" w:rsidRDefault="00FC60F3" w:rsidP="00ED4254">
      <w:pPr>
        <w:shd w:val="clear" w:color="auto" w:fill="FFFFFF"/>
        <w:spacing w:after="0" w:line="280" w:lineRule="atLeast"/>
        <w:rPr>
          <w:rFonts w:eastAsia="Times New Roman" w:cstheme="minorHAnsi"/>
          <w:color w:val="002060"/>
          <w:sz w:val="24"/>
          <w:szCs w:val="24"/>
          <w:lang w:val="ro-RO"/>
        </w:rPr>
      </w:pPr>
    </w:p>
    <w:p w14:paraId="43FE841E" w14:textId="77777777" w:rsidR="00FC60F3" w:rsidRPr="005521D9" w:rsidRDefault="00FC60F3" w:rsidP="00ED4254">
      <w:pPr>
        <w:shd w:val="clear" w:color="auto" w:fill="FFFFFF"/>
        <w:spacing w:after="0" w:line="280" w:lineRule="atLeast"/>
        <w:rPr>
          <w:rFonts w:eastAsia="Times New Roman" w:cstheme="minorHAnsi"/>
          <w:color w:val="002060"/>
          <w:sz w:val="24"/>
          <w:szCs w:val="24"/>
          <w:lang w:val="ro-RO"/>
        </w:rPr>
      </w:pPr>
    </w:p>
    <w:p w14:paraId="4E1DA9AB" w14:textId="77777777" w:rsidR="002B1049" w:rsidRPr="005521D9" w:rsidRDefault="002B1049" w:rsidP="002B1049">
      <w:pPr>
        <w:jc w:val="center"/>
        <w:rPr>
          <w:rFonts w:cstheme="minorHAnsi"/>
          <w:b/>
          <w:sz w:val="24"/>
          <w:szCs w:val="24"/>
          <w:lang w:val="es-ES"/>
        </w:rPr>
      </w:pPr>
    </w:p>
    <w:p w14:paraId="2F6A4FBB"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31FCA6B3"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77A7FAE2"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2FD6F6F8" w14:textId="77777777" w:rsidR="00FC60F3" w:rsidRPr="005521D9" w:rsidRDefault="00FC60F3" w:rsidP="00D67F29">
      <w:pPr>
        <w:shd w:val="clear" w:color="auto" w:fill="FFFFFF"/>
        <w:spacing w:after="0" w:line="280" w:lineRule="atLeast"/>
        <w:rPr>
          <w:rFonts w:eastAsia="Times New Roman" w:cstheme="minorHAnsi"/>
          <w:color w:val="002060"/>
          <w:sz w:val="24"/>
          <w:szCs w:val="24"/>
          <w:lang w:val="ro-RO"/>
        </w:rPr>
      </w:pPr>
    </w:p>
    <w:p w14:paraId="36863BBF"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20AD0E98"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1CCC3B41"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3319DF2C"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6A5ADDD6"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218BE1A3"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7A4B27CF"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19D051C2" w14:textId="77777777" w:rsidR="00FC60F3" w:rsidRPr="005521D9" w:rsidRDefault="00FC60F3" w:rsidP="00FC60F3">
      <w:pPr>
        <w:shd w:val="clear" w:color="auto" w:fill="FFFFFF"/>
        <w:spacing w:after="0" w:line="280" w:lineRule="atLeast"/>
        <w:jc w:val="center"/>
        <w:rPr>
          <w:rFonts w:eastAsia="Times New Roman" w:cstheme="minorHAnsi"/>
          <w:color w:val="002060"/>
          <w:sz w:val="24"/>
          <w:szCs w:val="24"/>
          <w:lang w:val="ro-RO"/>
        </w:rPr>
      </w:pPr>
    </w:p>
    <w:p w14:paraId="1C3A7327" w14:textId="4E473E97" w:rsidR="00FC60F3" w:rsidRPr="005521D9" w:rsidRDefault="00FC60F3" w:rsidP="00FC60F3">
      <w:pPr>
        <w:shd w:val="clear" w:color="auto" w:fill="FFFFFF"/>
        <w:spacing w:after="0" w:line="280" w:lineRule="atLeast"/>
        <w:rPr>
          <w:rFonts w:eastAsia="Times New Roman" w:cstheme="minorHAnsi"/>
          <w:color w:val="002060"/>
          <w:sz w:val="24"/>
          <w:szCs w:val="24"/>
          <w:lang w:val="ro-RO"/>
        </w:rPr>
      </w:pPr>
    </w:p>
    <w:sectPr w:rsidR="00FC60F3" w:rsidRPr="005521D9" w:rsidSect="00A619CF">
      <w:headerReference w:type="default" r:id="rId15"/>
      <w:footerReference w:type="even" r:id="rId16"/>
      <w:footerReference w:type="default" r:id="rId17"/>
      <w:pgSz w:w="11907" w:h="16839" w:code="9"/>
      <w:pgMar w:top="720" w:right="720" w:bottom="720" w:left="720" w:header="1296" w:footer="1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E64A3" w14:textId="77777777" w:rsidR="00602045" w:rsidRDefault="00602045" w:rsidP="00B7531C">
      <w:pPr>
        <w:spacing w:after="0" w:line="240" w:lineRule="auto"/>
      </w:pPr>
      <w:r>
        <w:separator/>
      </w:r>
    </w:p>
  </w:endnote>
  <w:endnote w:type="continuationSeparator" w:id="0">
    <w:p w14:paraId="1023EF0B" w14:textId="77777777" w:rsidR="00602045" w:rsidRDefault="00602045" w:rsidP="00B7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DD18" w14:textId="77777777" w:rsidR="000D150E" w:rsidRDefault="00875667" w:rsidP="00A00183">
    <w:pPr>
      <w:pStyle w:val="Footer"/>
      <w:framePr w:wrap="around" w:vAnchor="text" w:hAnchor="margin" w:xAlign="right" w:y="1"/>
      <w:rPr>
        <w:rStyle w:val="PageNumber"/>
      </w:rPr>
    </w:pPr>
    <w:r>
      <w:rPr>
        <w:rStyle w:val="PageNumber"/>
      </w:rPr>
      <w:fldChar w:fldCharType="begin"/>
    </w:r>
    <w:r w:rsidR="006C2F3B">
      <w:rPr>
        <w:rStyle w:val="PageNumber"/>
      </w:rPr>
      <w:instrText xml:space="preserve">PAGE  </w:instrText>
    </w:r>
    <w:r>
      <w:rPr>
        <w:rStyle w:val="PageNumber"/>
      </w:rPr>
      <w:fldChar w:fldCharType="end"/>
    </w:r>
  </w:p>
  <w:p w14:paraId="0F3C944C" w14:textId="77777777" w:rsidR="000D150E" w:rsidRDefault="000D150E" w:rsidP="00A00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A472" w14:textId="026376C8" w:rsidR="000D150E" w:rsidRDefault="00E344FF" w:rsidP="00A00183">
    <w:pPr>
      <w:pStyle w:val="Footer"/>
      <w:jc w:val="center"/>
      <w:rPr>
        <w:color w:val="FF0000"/>
        <w:sz w:val="22"/>
        <w:szCs w:val="22"/>
        <w:lang w:val="ro-RO"/>
      </w:rPr>
    </w:pPr>
    <w:r>
      <w:rPr>
        <w:noProof/>
      </w:rPr>
      <w:drawing>
        <wp:anchor distT="0" distB="0" distL="114300" distR="114300" simplePos="0" relativeHeight="251658240" behindDoc="0" locked="0" layoutInCell="1" allowOverlap="1" wp14:anchorId="59F2D728" wp14:editId="725FC3B2">
          <wp:simplePos x="0" y="0"/>
          <wp:positionH relativeFrom="margin">
            <wp:posOffset>2411730</wp:posOffset>
          </wp:positionH>
          <wp:positionV relativeFrom="paragraph">
            <wp:posOffset>126410</wp:posOffset>
          </wp:positionV>
          <wp:extent cx="1498988" cy="814871"/>
          <wp:effectExtent l="0" t="0" r="6350" b="4445"/>
          <wp:wrapNone/>
          <wp:docPr id="1318103346"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44849" name="Picture 1"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988" cy="81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004E">
      <w:rPr>
        <w:noProof/>
      </w:rPr>
      <mc:AlternateContent>
        <mc:Choice Requires="wps">
          <w:drawing>
            <wp:anchor distT="4294967294" distB="4294967294" distL="114300" distR="114300" simplePos="0" relativeHeight="251671552" behindDoc="0" locked="0" layoutInCell="1" allowOverlap="1" wp14:anchorId="0AA40172" wp14:editId="31E6E81D">
              <wp:simplePos x="0" y="0"/>
              <wp:positionH relativeFrom="column">
                <wp:posOffset>-328295</wp:posOffset>
              </wp:positionH>
              <wp:positionV relativeFrom="paragraph">
                <wp:posOffset>43179</wp:posOffset>
              </wp:positionV>
              <wp:extent cx="7042150" cy="0"/>
              <wp:effectExtent l="0" t="0" r="0" b="0"/>
              <wp:wrapNone/>
              <wp:docPr id="166288009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215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C07FF3" id="Straight Connector 1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85pt,3.4pt" to="52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" strokecolor="black [3213]" strokeweight="1pt">
              <v:stroke dashstyle="3 1"/>
              <o:lock v:ext="edit" shapetype="f"/>
            </v:line>
          </w:pict>
        </mc:Fallback>
      </mc:AlternateContent>
    </w:r>
    <w:r w:rsidR="0015004E">
      <w:rPr>
        <w:noProof/>
      </w:rPr>
      <mc:AlternateContent>
        <mc:Choice Requires="wps">
          <w:drawing>
            <wp:anchor distT="0" distB="0" distL="114300" distR="114300" simplePos="0" relativeHeight="251670528" behindDoc="0" locked="0" layoutInCell="1" allowOverlap="1" wp14:anchorId="218B65DC" wp14:editId="3ADF8FCC">
              <wp:simplePos x="0" y="0"/>
              <wp:positionH relativeFrom="column">
                <wp:posOffset>1466850</wp:posOffset>
              </wp:positionH>
              <wp:positionV relativeFrom="paragraph">
                <wp:posOffset>9620250</wp:posOffset>
              </wp:positionV>
              <wp:extent cx="4495800" cy="9525"/>
              <wp:effectExtent l="0" t="0" r="0" b="9525"/>
              <wp:wrapNone/>
              <wp:docPr id="104528465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9525"/>
                      </a:xfrm>
                      <a:prstGeom prst="straightConnector1">
                        <a:avLst/>
                      </a:prstGeom>
                      <a:noFill/>
                      <a:ln w="19050">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BBD77B" id="_x0000_t32" coordsize="21600,21600" o:spt="32" o:oned="t" path="m,l21600,21600e" filled="f">
              <v:path arrowok="t" fillok="f" o:connecttype="none"/>
              <o:lock v:ext="edit" shapetype="t"/>
            </v:shapetype>
            <v:shape id="Straight Arrow Connector 11" o:spid="_x0000_s1026" type="#_x0000_t32" style="position:absolute;margin-left:115.5pt;margin-top:757.5pt;width:35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" strokeweight="1.5pt">
              <v:stroke dashstyle="1 1"/>
            </v:shape>
          </w:pict>
        </mc:Fallback>
      </mc:AlternateContent>
    </w:r>
    <w:r w:rsidR="0015004E">
      <w:rPr>
        <w:noProof/>
      </w:rPr>
      <mc:AlternateContent>
        <mc:Choice Requires="wps">
          <w:drawing>
            <wp:anchor distT="0" distB="0" distL="114300" distR="114300" simplePos="0" relativeHeight="251667456" behindDoc="0" locked="0" layoutInCell="1" allowOverlap="1" wp14:anchorId="30D74157" wp14:editId="69EAADE8">
              <wp:simplePos x="0" y="0"/>
              <wp:positionH relativeFrom="column">
                <wp:posOffset>1713230</wp:posOffset>
              </wp:positionH>
              <wp:positionV relativeFrom="paragraph">
                <wp:posOffset>9639300</wp:posOffset>
              </wp:positionV>
              <wp:extent cx="4106545" cy="809625"/>
              <wp:effectExtent l="0" t="0" r="0" b="0"/>
              <wp:wrapNone/>
              <wp:docPr id="17831864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wps:spPr>
                    <wps:txbx>
                      <w:txbxContent>
                        <w:p w14:paraId="30FB1AC7"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r w:rsidRPr="00C61EF0">
                            <w:rPr>
                              <w:rFonts w:ascii="Times New Roman" w:hAnsi="Times New Roman"/>
                              <w:b/>
                            </w:rPr>
                            <w:t xml:space="preserve">Sectorul 1, București;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74157" id="_x0000_t202" coordsize="21600,21600" o:spt="202" path="m,l,21600r21600,l21600,xe">
              <v:stroke joinstyle="miter"/>
              <v:path gradientshapeok="t" o:connecttype="rect"/>
            </v:shapetype>
            <v:shape id="Text Box 9" o:spid="_x0000_s1027" type="#_x0000_t202" style="position:absolute;left:0;text-align:left;margin-left:134.9pt;margin-top:759pt;width:323.3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P/4wEAAKgDAAAOAAAAZHJzL2Uyb0RvYy54bWysU9tu2zAMfR+wfxD0vtgOnK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" filled="f" stroked="f">
              <v:textbox>
                <w:txbxContent>
                  <w:p w14:paraId="30FB1AC7"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r w:rsidRPr="00C61EF0">
                      <w:rPr>
                        <w:rFonts w:ascii="Times New Roman" w:hAnsi="Times New Roman"/>
                        <w:b/>
                      </w:rPr>
                      <w:t xml:space="preserve">Sectorul 1, București;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15004E">
      <w:rPr>
        <w:noProof/>
      </w:rPr>
      <mc:AlternateContent>
        <mc:Choice Requires="wps">
          <w:drawing>
            <wp:anchor distT="0" distB="0" distL="114300" distR="114300" simplePos="0" relativeHeight="251666432" behindDoc="0" locked="0" layoutInCell="1" allowOverlap="1" wp14:anchorId="422DC34A" wp14:editId="7577634A">
              <wp:simplePos x="0" y="0"/>
              <wp:positionH relativeFrom="column">
                <wp:posOffset>1713230</wp:posOffset>
              </wp:positionH>
              <wp:positionV relativeFrom="paragraph">
                <wp:posOffset>9629775</wp:posOffset>
              </wp:positionV>
              <wp:extent cx="4106545" cy="809625"/>
              <wp:effectExtent l="0" t="0" r="0" b="0"/>
              <wp:wrapNone/>
              <wp:docPr id="17635329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wps:spPr>
                    <wps:txbx>
                      <w:txbxContent>
                        <w:p w14:paraId="580CB99E"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r w:rsidRPr="00C61EF0">
                            <w:rPr>
                              <w:rFonts w:ascii="Times New Roman" w:hAnsi="Times New Roman"/>
                              <w:b/>
                            </w:rPr>
                            <w:t xml:space="preserve">Sectorul 1, București;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DC34A" id="Text Box 7" o:spid="_x0000_s1028" type="#_x0000_t202" style="position:absolute;left:0;text-align:left;margin-left:134.9pt;margin-top:758.25pt;width:323.3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ABXA0R5QEAAKgDAAAOAAAAAAAAAAAAAAAAAC4CAABkcnMvZTJvRG9jLnhtbFBL&#10;AQItABQABgAIAAAAIQAb9n4Q3wAAAA0BAAAPAAAAAAAAAAAAAAAAAD8EAABkcnMvZG93bnJldi54&#10;bWxQSwUGAAAAAAQABADzAAAASwUAAAAA&#10;" filled="f" stroked="f">
              <v:textbox>
                <w:txbxContent>
                  <w:p w14:paraId="580CB99E"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r w:rsidRPr="00C61EF0">
                      <w:rPr>
                        <w:rFonts w:ascii="Times New Roman" w:hAnsi="Times New Roman"/>
                        <w:b/>
                      </w:rPr>
                      <w:t xml:space="preserve">Sectorul 1, București;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15004E">
      <w:rPr>
        <w:noProof/>
      </w:rPr>
      <mc:AlternateContent>
        <mc:Choice Requires="wps">
          <w:drawing>
            <wp:anchor distT="0" distB="0" distL="114300" distR="114300" simplePos="0" relativeHeight="251665408" behindDoc="0" locked="0" layoutInCell="1" allowOverlap="1" wp14:anchorId="539399CA" wp14:editId="3C036FC9">
              <wp:simplePos x="0" y="0"/>
              <wp:positionH relativeFrom="column">
                <wp:posOffset>1713230</wp:posOffset>
              </wp:positionH>
              <wp:positionV relativeFrom="paragraph">
                <wp:posOffset>9629775</wp:posOffset>
              </wp:positionV>
              <wp:extent cx="4106545" cy="809625"/>
              <wp:effectExtent l="0" t="0" r="0" b="0"/>
              <wp:wrapNone/>
              <wp:docPr id="14142087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wps:spPr>
                    <wps:txbx>
                      <w:txbxContent>
                        <w:p w14:paraId="3AFBF9E4"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r w:rsidRPr="00C61EF0">
                            <w:rPr>
                              <w:rFonts w:ascii="Times New Roman" w:hAnsi="Times New Roman"/>
                              <w:b/>
                            </w:rPr>
                            <w:t xml:space="preserve">Sectorul 1, București;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399CA" id="Text Box 5" o:spid="_x0000_s1029" type="#_x0000_t202" style="position:absolute;left:0;text-align:left;margin-left:134.9pt;margin-top:758.25pt;width:323.3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ChEvj95QEAAKgDAAAOAAAAAAAAAAAAAAAAAC4CAABkcnMvZTJvRG9jLnhtbFBL&#10;AQItABQABgAIAAAAIQAb9n4Q3wAAAA0BAAAPAAAAAAAAAAAAAAAAAD8EAABkcnMvZG93bnJldi54&#10;bWxQSwUGAAAAAAQABADzAAAASwUAAAAA&#10;" filled="f" stroked="f">
              <v:textbox>
                <w:txbxContent>
                  <w:p w14:paraId="3AFBF9E4"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r w:rsidRPr="00C61EF0">
                      <w:rPr>
                        <w:rFonts w:ascii="Times New Roman" w:hAnsi="Times New Roman"/>
                        <w:b/>
                      </w:rPr>
                      <w:t xml:space="preserve">Sectorul 1, București;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15004E">
      <w:rPr>
        <w:noProof/>
      </w:rPr>
      <mc:AlternateContent>
        <mc:Choice Requires="wps">
          <w:drawing>
            <wp:anchor distT="0" distB="0" distL="114300" distR="114300" simplePos="0" relativeHeight="251664384" behindDoc="0" locked="0" layoutInCell="1" allowOverlap="1" wp14:anchorId="2EE62BA1" wp14:editId="2B6D043B">
              <wp:simplePos x="0" y="0"/>
              <wp:positionH relativeFrom="column">
                <wp:posOffset>1713230</wp:posOffset>
              </wp:positionH>
              <wp:positionV relativeFrom="paragraph">
                <wp:posOffset>9629775</wp:posOffset>
              </wp:positionV>
              <wp:extent cx="4106545" cy="809625"/>
              <wp:effectExtent l="0" t="0" r="0" b="0"/>
              <wp:wrapNone/>
              <wp:docPr id="14255542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wps:spPr>
                    <wps:txbx>
                      <w:txbxContent>
                        <w:p w14:paraId="7947EAD7"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r w:rsidRPr="00C61EF0">
                            <w:rPr>
                              <w:rFonts w:ascii="Times New Roman" w:hAnsi="Times New Roman"/>
                              <w:b/>
                            </w:rPr>
                            <w:t xml:space="preserve">Sectorul 1, București;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62BA1" id="Text Box 3" o:spid="_x0000_s1030" type="#_x0000_t202" style="position:absolute;left:0;text-align:left;margin-left:134.9pt;margin-top:758.25pt;width:323.3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EW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" filled="f" stroked="f">
              <v:textbox>
                <w:txbxContent>
                  <w:p w14:paraId="7947EAD7" w14:textId="77777777" w:rsidR="0008580A" w:rsidRPr="00C61EF0" w:rsidRDefault="0008580A" w:rsidP="00A00183">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9, </w:t>
                    </w:r>
                    <w:r>
                      <w:rPr>
                        <w:rFonts w:ascii="Times New Roman" w:hAnsi="Times New Roman"/>
                        <w:b/>
                      </w:rPr>
                      <w:t xml:space="preserve"> </w:t>
                    </w:r>
                    <w:r w:rsidRPr="00C61EF0">
                      <w:rPr>
                        <w:rFonts w:ascii="Times New Roman" w:hAnsi="Times New Roman"/>
                        <w:b/>
                      </w:rPr>
                      <w:t xml:space="preserve">Sectorul 1, București;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A00183">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A00183">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A00183">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08580A" w:rsidRPr="002D0482">
      <w:rPr>
        <w:color w:val="FF0000"/>
        <w:sz w:val="22"/>
        <w:szCs w:val="22"/>
        <w:lang w:val="ro-RO"/>
      </w:rPr>
      <w:t xml:space="preserve">  </w:t>
    </w:r>
  </w:p>
  <w:p w14:paraId="2283EB16" w14:textId="3878D4E1" w:rsidR="002D26D8" w:rsidRPr="002D0482" w:rsidRDefault="00FA54E7" w:rsidP="00A00183">
    <w:pPr>
      <w:pStyle w:val="Footer"/>
      <w:jc w:val="center"/>
      <w:rPr>
        <w:color w:val="FF0000"/>
        <w:sz w:val="22"/>
        <w:szCs w:val="22"/>
        <w:lang w:val="ro-RO"/>
      </w:rPr>
    </w:pPr>
    <w:r>
      <w:rPr>
        <w:noProof/>
      </w:rPr>
      <w:drawing>
        <wp:anchor distT="0" distB="0" distL="114300" distR="114300" simplePos="0" relativeHeight="251656192" behindDoc="0" locked="0" layoutInCell="1" allowOverlap="1" wp14:anchorId="25F37163" wp14:editId="529FA15C">
          <wp:simplePos x="0" y="0"/>
          <wp:positionH relativeFrom="column">
            <wp:posOffset>143510</wp:posOffset>
          </wp:positionH>
          <wp:positionV relativeFrom="paragraph">
            <wp:posOffset>218440</wp:posOffset>
          </wp:positionV>
          <wp:extent cx="699135" cy="565150"/>
          <wp:effectExtent l="0" t="0" r="0" b="6350"/>
          <wp:wrapNone/>
          <wp:docPr id="1560735790" name="Picture 1560735790" descr="A logo with a bird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92913" name="Imagine 1" descr="A logo with a bird and sta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9135" cy="565150"/>
                  </a:xfrm>
                  <a:prstGeom prst="rect">
                    <a:avLst/>
                  </a:prstGeom>
                </pic:spPr>
              </pic:pic>
            </a:graphicData>
          </a:graphic>
          <wp14:sizeRelH relativeFrom="margin">
            <wp14:pctWidth>0</wp14:pctWidth>
          </wp14:sizeRelH>
          <wp14:sizeRelV relativeFrom="margin">
            <wp14:pctHeight>0</wp14:pctHeight>
          </wp14:sizeRelV>
        </wp:anchor>
      </w:drawing>
    </w:r>
    <w:r w:rsidR="0015004E">
      <w:rPr>
        <w:noProof/>
      </w:rPr>
      <mc:AlternateContent>
        <mc:Choice Requires="wps">
          <w:drawing>
            <wp:anchor distT="0" distB="0" distL="114300" distR="114300" simplePos="0" relativeHeight="251669504" behindDoc="0" locked="0" layoutInCell="1" allowOverlap="1" wp14:anchorId="7969DC1B" wp14:editId="2E240FA4">
              <wp:simplePos x="0" y="0"/>
              <wp:positionH relativeFrom="margin">
                <wp:posOffset>4257675</wp:posOffset>
              </wp:positionH>
              <wp:positionV relativeFrom="paragraph">
                <wp:posOffset>49530</wp:posOffset>
              </wp:positionV>
              <wp:extent cx="2447290" cy="692150"/>
              <wp:effectExtent l="0" t="0" r="0" b="0"/>
              <wp:wrapNone/>
              <wp:docPr id="1883716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692150"/>
                      </a:xfrm>
                      <a:prstGeom prst="rect">
                        <a:avLst/>
                      </a:prstGeom>
                      <a:noFill/>
                      <a:ln w="9525">
                        <a:noFill/>
                        <a:miter lim="800000"/>
                        <a:headEnd/>
                        <a:tailEnd/>
                      </a:ln>
                    </wps:spPr>
                    <wps:txbx>
                      <w:txbxContent>
                        <w:p w14:paraId="751F44FB" w14:textId="2317B5E5" w:rsidR="0008580A" w:rsidRPr="00E344FF" w:rsidRDefault="0008580A"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Bd. Banu Manta nr. 9,  Sectorul 1, București</w:t>
                          </w:r>
                        </w:p>
                        <w:p w14:paraId="4BA6597A" w14:textId="1DF778C1" w:rsidR="0008580A" w:rsidRPr="00E344FF" w:rsidRDefault="002D26D8"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Tel: +4</w:t>
                          </w:r>
                          <w:r w:rsidR="0008580A" w:rsidRPr="00E344FF">
                            <w:rPr>
                              <w:rFonts w:cstheme="minorHAnsi"/>
                              <w:b/>
                              <w:color w:val="002060"/>
                              <w:sz w:val="16"/>
                              <w:szCs w:val="16"/>
                              <w:lang w:val="ro-RO"/>
                            </w:rPr>
                            <w:t>021</w:t>
                          </w:r>
                          <w:r w:rsidR="008C2965" w:rsidRPr="00E344FF">
                            <w:rPr>
                              <w:rFonts w:cstheme="minorHAnsi"/>
                              <w:b/>
                              <w:color w:val="002060"/>
                              <w:sz w:val="16"/>
                              <w:szCs w:val="16"/>
                              <w:lang w:val="ro-RO"/>
                            </w:rPr>
                            <w:t>/</w:t>
                          </w:r>
                          <w:r w:rsidR="0008580A" w:rsidRPr="00E344FF">
                            <w:rPr>
                              <w:rFonts w:cstheme="minorHAnsi"/>
                              <w:b/>
                              <w:color w:val="002060"/>
                              <w:sz w:val="16"/>
                              <w:szCs w:val="16"/>
                              <w:lang w:val="ro-RO"/>
                            </w:rPr>
                            <w:t>319.10.13</w:t>
                          </w:r>
                          <w:r w:rsidR="00172BE2" w:rsidRPr="00E344FF">
                            <w:rPr>
                              <w:rFonts w:cstheme="minorHAnsi"/>
                              <w:b/>
                              <w:color w:val="002060"/>
                              <w:sz w:val="16"/>
                              <w:szCs w:val="16"/>
                              <w:lang w:val="ro-RO"/>
                            </w:rPr>
                            <w:t xml:space="preserve">; </w:t>
                          </w:r>
                          <w:r w:rsidR="008C2965" w:rsidRPr="00E344FF">
                            <w:rPr>
                              <w:rFonts w:cstheme="minorHAnsi"/>
                              <w:b/>
                              <w:color w:val="002060"/>
                              <w:sz w:val="16"/>
                              <w:szCs w:val="16"/>
                              <w:lang w:val="ro-RO"/>
                            </w:rPr>
                            <w:t>+4</w:t>
                          </w:r>
                          <w:r w:rsidR="00172BE2" w:rsidRPr="00E344FF">
                            <w:rPr>
                              <w:rFonts w:cstheme="minorHAnsi"/>
                              <w:b/>
                              <w:color w:val="002060"/>
                              <w:sz w:val="16"/>
                              <w:szCs w:val="16"/>
                              <w:lang w:val="ro-RO"/>
                            </w:rPr>
                            <w:t>021/319.10.14</w:t>
                          </w:r>
                        </w:p>
                        <w:p w14:paraId="47C386BF" w14:textId="5D20F701" w:rsidR="0008580A" w:rsidRPr="00E344FF" w:rsidRDefault="008C2965" w:rsidP="0008580A">
                          <w:pPr>
                            <w:spacing w:after="0" w:line="240" w:lineRule="auto"/>
                            <w:jc w:val="right"/>
                            <w:rPr>
                              <w:rFonts w:cstheme="minorHAnsi"/>
                              <w:b/>
                              <w:color w:val="002060"/>
                              <w:sz w:val="16"/>
                              <w:szCs w:val="16"/>
                              <w:lang w:val="ro-RO"/>
                            </w:rPr>
                          </w:pPr>
                          <w:hyperlink r:id="rId3" w:history="1">
                            <w:r w:rsidRPr="00E344FF">
                              <w:rPr>
                                <w:rStyle w:val="Hyperlink"/>
                                <w:rFonts w:cstheme="minorHAnsi"/>
                                <w:b/>
                                <w:color w:val="002060"/>
                                <w:sz w:val="16"/>
                                <w:szCs w:val="16"/>
                                <w:u w:val="none"/>
                                <w:lang w:val="ro-RO"/>
                              </w:rPr>
                              <w:t>registratura@primarias1.ro</w:t>
                            </w:r>
                          </w:hyperlink>
                          <w:r w:rsidRPr="00E344FF">
                            <w:rPr>
                              <w:rFonts w:cstheme="minorHAnsi"/>
                              <w:b/>
                              <w:color w:val="002060"/>
                              <w:sz w:val="16"/>
                              <w:szCs w:val="16"/>
                              <w:lang w:val="ro-RO"/>
                            </w:rPr>
                            <w:t xml:space="preserve"> </w:t>
                          </w:r>
                        </w:p>
                        <w:p w14:paraId="4B136A53" w14:textId="74F583DD" w:rsidR="0008580A" w:rsidRPr="00E344FF" w:rsidRDefault="00F1043D" w:rsidP="00F1043D">
                          <w:pPr>
                            <w:jc w:val="right"/>
                            <w:rPr>
                              <w:rFonts w:cstheme="minorHAnsi"/>
                              <w:color w:val="002060"/>
                              <w:sz w:val="16"/>
                              <w:szCs w:val="16"/>
                              <w:lang w:val="ro-RO"/>
                            </w:rPr>
                          </w:pPr>
                          <w:hyperlink r:id="rId4" w:history="1">
                            <w:r w:rsidRPr="00E344FF">
                              <w:rPr>
                                <w:rStyle w:val="Hyperlink"/>
                                <w:rFonts w:cstheme="minorHAnsi"/>
                                <w:b/>
                                <w:color w:val="002060"/>
                                <w:sz w:val="16"/>
                                <w:szCs w:val="16"/>
                                <w:u w:val="none"/>
                                <w:lang w:val="ro-RO"/>
                              </w:rPr>
                              <w:t>www.primariasector1.ro</w:t>
                            </w:r>
                          </w:hyperlink>
                          <w:r w:rsidRPr="00E344FF">
                            <w:rPr>
                              <w:rFonts w:cstheme="minorHAnsi"/>
                              <w:b/>
                              <w:color w:val="002060"/>
                              <w:sz w:val="16"/>
                              <w:szCs w:val="16"/>
                              <w:lang w:val="ro-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9DC1B" id="Text Box 1" o:spid="_x0000_s1031" type="#_x0000_t202" style="position:absolute;left:0;text-align:left;margin-left:335.25pt;margin-top:3.9pt;width:192.7pt;height: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" filled="f" stroked="f">
              <v:textbox>
                <w:txbxContent>
                  <w:p w14:paraId="751F44FB" w14:textId="2317B5E5" w:rsidR="0008580A" w:rsidRPr="00E344FF" w:rsidRDefault="0008580A"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Bd. Banu Manta nr. 9,  Sectorul 1, București</w:t>
                    </w:r>
                  </w:p>
                  <w:p w14:paraId="4BA6597A" w14:textId="1DF778C1" w:rsidR="0008580A" w:rsidRPr="00E344FF" w:rsidRDefault="002D26D8"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Tel: +4</w:t>
                    </w:r>
                    <w:r w:rsidR="0008580A" w:rsidRPr="00E344FF">
                      <w:rPr>
                        <w:rFonts w:cstheme="minorHAnsi"/>
                        <w:b/>
                        <w:color w:val="002060"/>
                        <w:sz w:val="16"/>
                        <w:szCs w:val="16"/>
                        <w:lang w:val="ro-RO"/>
                      </w:rPr>
                      <w:t>021</w:t>
                    </w:r>
                    <w:r w:rsidR="008C2965" w:rsidRPr="00E344FF">
                      <w:rPr>
                        <w:rFonts w:cstheme="minorHAnsi"/>
                        <w:b/>
                        <w:color w:val="002060"/>
                        <w:sz w:val="16"/>
                        <w:szCs w:val="16"/>
                        <w:lang w:val="ro-RO"/>
                      </w:rPr>
                      <w:t>/</w:t>
                    </w:r>
                    <w:r w:rsidR="0008580A" w:rsidRPr="00E344FF">
                      <w:rPr>
                        <w:rFonts w:cstheme="minorHAnsi"/>
                        <w:b/>
                        <w:color w:val="002060"/>
                        <w:sz w:val="16"/>
                        <w:szCs w:val="16"/>
                        <w:lang w:val="ro-RO"/>
                      </w:rPr>
                      <w:t>319.10.13</w:t>
                    </w:r>
                    <w:r w:rsidR="00172BE2" w:rsidRPr="00E344FF">
                      <w:rPr>
                        <w:rFonts w:cstheme="minorHAnsi"/>
                        <w:b/>
                        <w:color w:val="002060"/>
                        <w:sz w:val="16"/>
                        <w:szCs w:val="16"/>
                        <w:lang w:val="ro-RO"/>
                      </w:rPr>
                      <w:t xml:space="preserve">; </w:t>
                    </w:r>
                    <w:r w:rsidR="008C2965" w:rsidRPr="00E344FF">
                      <w:rPr>
                        <w:rFonts w:cstheme="minorHAnsi"/>
                        <w:b/>
                        <w:color w:val="002060"/>
                        <w:sz w:val="16"/>
                        <w:szCs w:val="16"/>
                        <w:lang w:val="ro-RO"/>
                      </w:rPr>
                      <w:t>+4</w:t>
                    </w:r>
                    <w:r w:rsidR="00172BE2" w:rsidRPr="00E344FF">
                      <w:rPr>
                        <w:rFonts w:cstheme="minorHAnsi"/>
                        <w:b/>
                        <w:color w:val="002060"/>
                        <w:sz w:val="16"/>
                        <w:szCs w:val="16"/>
                        <w:lang w:val="ro-RO"/>
                      </w:rPr>
                      <w:t>021/319.10.14</w:t>
                    </w:r>
                  </w:p>
                  <w:p w14:paraId="47C386BF" w14:textId="5D20F701" w:rsidR="0008580A" w:rsidRPr="00E344FF" w:rsidRDefault="00000000" w:rsidP="0008580A">
                    <w:pPr>
                      <w:spacing w:after="0" w:line="240" w:lineRule="auto"/>
                      <w:jc w:val="right"/>
                      <w:rPr>
                        <w:rFonts w:cstheme="minorHAnsi"/>
                        <w:b/>
                        <w:color w:val="002060"/>
                        <w:sz w:val="16"/>
                        <w:szCs w:val="16"/>
                        <w:lang w:val="ro-RO"/>
                      </w:rPr>
                    </w:pPr>
                    <w:hyperlink r:id="rId5" w:history="1">
                      <w:r w:rsidR="008C2965" w:rsidRPr="00E344FF">
                        <w:rPr>
                          <w:rStyle w:val="Hyperlink"/>
                          <w:rFonts w:cstheme="minorHAnsi"/>
                          <w:b/>
                          <w:color w:val="002060"/>
                          <w:sz w:val="16"/>
                          <w:szCs w:val="16"/>
                          <w:u w:val="none"/>
                          <w:lang w:val="ro-RO"/>
                        </w:rPr>
                        <w:t>registratura@primarias1.ro</w:t>
                      </w:r>
                    </w:hyperlink>
                    <w:r w:rsidR="008C2965" w:rsidRPr="00E344FF">
                      <w:rPr>
                        <w:rFonts w:cstheme="minorHAnsi"/>
                        <w:b/>
                        <w:color w:val="002060"/>
                        <w:sz w:val="16"/>
                        <w:szCs w:val="16"/>
                        <w:lang w:val="ro-RO"/>
                      </w:rPr>
                      <w:t xml:space="preserve"> </w:t>
                    </w:r>
                  </w:p>
                  <w:p w14:paraId="4B136A53" w14:textId="74F583DD" w:rsidR="0008580A" w:rsidRPr="00E344FF" w:rsidRDefault="00000000" w:rsidP="00F1043D">
                    <w:pPr>
                      <w:jc w:val="right"/>
                      <w:rPr>
                        <w:rFonts w:cstheme="minorHAnsi"/>
                        <w:color w:val="002060"/>
                        <w:sz w:val="16"/>
                        <w:szCs w:val="16"/>
                        <w:lang w:val="ro-RO"/>
                      </w:rPr>
                    </w:pPr>
                    <w:hyperlink r:id="rId6" w:history="1">
                      <w:r w:rsidR="00F1043D" w:rsidRPr="00E344FF">
                        <w:rPr>
                          <w:rStyle w:val="Hyperlink"/>
                          <w:rFonts w:cstheme="minorHAnsi"/>
                          <w:b/>
                          <w:color w:val="002060"/>
                          <w:sz w:val="16"/>
                          <w:szCs w:val="16"/>
                          <w:u w:val="none"/>
                          <w:lang w:val="ro-RO"/>
                        </w:rPr>
                        <w:t>www.primariasector1.ro</w:t>
                      </w:r>
                    </w:hyperlink>
                    <w:r w:rsidR="00F1043D" w:rsidRPr="00E344FF">
                      <w:rPr>
                        <w:rFonts w:cstheme="minorHAnsi"/>
                        <w:b/>
                        <w:color w:val="002060"/>
                        <w:sz w:val="16"/>
                        <w:szCs w:val="16"/>
                        <w:lang w:val="ro-RO"/>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A8C8" w14:textId="77777777" w:rsidR="00602045" w:rsidRDefault="00602045" w:rsidP="00B7531C">
      <w:pPr>
        <w:spacing w:after="0" w:line="240" w:lineRule="auto"/>
      </w:pPr>
      <w:r>
        <w:separator/>
      </w:r>
    </w:p>
  </w:footnote>
  <w:footnote w:type="continuationSeparator" w:id="0">
    <w:p w14:paraId="08382E03" w14:textId="77777777" w:rsidR="00602045" w:rsidRDefault="00602045" w:rsidP="00B7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A30C" w14:textId="59D730CE" w:rsidR="00663450" w:rsidRDefault="0015004E" w:rsidP="00663450">
    <w:pPr>
      <w:pStyle w:val="Header"/>
      <w:ind w:firstLine="720"/>
    </w:pPr>
    <w:r>
      <w:rPr>
        <w:noProof/>
      </w:rPr>
      <mc:AlternateContent>
        <mc:Choice Requires="wps">
          <w:drawing>
            <wp:anchor distT="0" distB="0" distL="114300" distR="114300" simplePos="0" relativeHeight="251674624" behindDoc="0" locked="0" layoutInCell="1" allowOverlap="1" wp14:anchorId="3BB7A07F" wp14:editId="5B11EDA8">
              <wp:simplePos x="0" y="0"/>
              <wp:positionH relativeFrom="margin">
                <wp:posOffset>4074795</wp:posOffset>
              </wp:positionH>
              <wp:positionV relativeFrom="paragraph">
                <wp:posOffset>-556260</wp:posOffset>
              </wp:positionV>
              <wp:extent cx="2332355" cy="1804670"/>
              <wp:effectExtent l="0" t="0" r="0" b="0"/>
              <wp:wrapNone/>
              <wp:docPr id="8379578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1804670"/>
                      </a:xfrm>
                      <a:prstGeom prst="rect">
                        <a:avLst/>
                      </a:prstGeom>
                      <a:noFill/>
                      <a:ln>
                        <a:noFill/>
                      </a:ln>
                    </wps:spPr>
                    <wps:txbx>
                      <w:txbxContent>
                        <w:p w14:paraId="3AE0A1E6" w14:textId="438A7384" w:rsidR="003F6C1A" w:rsidRPr="003F6C1A" w:rsidRDefault="00A8758C" w:rsidP="00E94057">
                          <w:pPr>
                            <w:spacing w:after="0"/>
                            <w:jc w:val="right"/>
                            <w:textDirection w:val="btLr"/>
                            <w:rPr>
                              <w:rFonts w:cstheme="minorHAnsi"/>
                              <w:b/>
                              <w:iCs/>
                              <w:color w:val="233C83"/>
                              <w:sz w:val="26"/>
                              <w:szCs w:val="26"/>
                              <w:lang w:val="ro-RO"/>
                            </w:rPr>
                          </w:pPr>
                          <w:r>
                            <w:rPr>
                              <w:rFonts w:eastAsia="Times New Roman" w:cstheme="minorHAnsi"/>
                              <w:b/>
                              <w:iCs/>
                              <w:color w:val="233C83"/>
                              <w:sz w:val="26"/>
                              <w:szCs w:val="26"/>
                              <w:lang w:val="ro-RO"/>
                            </w:rPr>
                            <w:t xml:space="preserve">Direcția </w:t>
                          </w:r>
                          <w:r w:rsidR="001005E4">
                            <w:rPr>
                              <w:rFonts w:eastAsia="Times New Roman" w:cstheme="minorHAnsi"/>
                              <w:b/>
                              <w:iCs/>
                              <w:color w:val="233C83"/>
                              <w:sz w:val="26"/>
                              <w:szCs w:val="26"/>
                              <w:lang w:val="ro-RO"/>
                            </w:rPr>
                            <w:t>Management     Resurse Umane</w:t>
                          </w:r>
                        </w:p>
                        <w:p w14:paraId="759BAB4E" w14:textId="27D319C1" w:rsidR="00DE11CD" w:rsidRPr="00E47CDC" w:rsidRDefault="00DE11CD" w:rsidP="00FD7087">
                          <w:pPr>
                            <w:spacing w:after="0" w:line="275" w:lineRule="auto"/>
                            <w:jc w:val="right"/>
                            <w:textDirection w:val="btLr"/>
                            <w:rPr>
                              <w:sz w:val="36"/>
                              <w:szCs w:val="36"/>
                              <w:lang w:val="ro-RO"/>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B7A07F" id="Rectangle 15" o:spid="_x0000_s1026" style="position:absolute;left:0;text-align:left;margin-left:320.85pt;margin-top:-43.8pt;width:183.65pt;height:14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" filled="f" stroked="f">
              <v:textbox inset="2.53958mm,1.2694mm,2.53958mm,1.2694mm">
                <w:txbxContent>
                  <w:p w14:paraId="3AE0A1E6" w14:textId="438A7384" w:rsidR="003F6C1A" w:rsidRPr="003F6C1A" w:rsidRDefault="00A8758C" w:rsidP="00E94057">
                    <w:pPr>
                      <w:spacing w:after="0"/>
                      <w:jc w:val="right"/>
                      <w:textDirection w:val="btLr"/>
                      <w:rPr>
                        <w:rFonts w:cstheme="minorHAnsi"/>
                        <w:b/>
                        <w:iCs/>
                        <w:color w:val="233C83"/>
                        <w:sz w:val="26"/>
                        <w:szCs w:val="26"/>
                        <w:lang w:val="ro-RO"/>
                      </w:rPr>
                    </w:pPr>
                    <w:r>
                      <w:rPr>
                        <w:rFonts w:eastAsia="Times New Roman" w:cstheme="minorHAnsi"/>
                        <w:b/>
                        <w:iCs/>
                        <w:color w:val="233C83"/>
                        <w:sz w:val="26"/>
                        <w:szCs w:val="26"/>
                        <w:lang w:val="ro-RO"/>
                      </w:rPr>
                      <w:t xml:space="preserve">Direcția </w:t>
                    </w:r>
                    <w:r w:rsidR="001005E4">
                      <w:rPr>
                        <w:rFonts w:eastAsia="Times New Roman" w:cstheme="minorHAnsi"/>
                        <w:b/>
                        <w:iCs/>
                        <w:color w:val="233C83"/>
                        <w:sz w:val="26"/>
                        <w:szCs w:val="26"/>
                        <w:lang w:val="ro-RO"/>
                      </w:rPr>
                      <w:t>Management     Resurse Umane</w:t>
                    </w:r>
                  </w:p>
                  <w:p w14:paraId="759BAB4E" w14:textId="27D319C1" w:rsidR="00DE11CD" w:rsidRPr="00E47CDC" w:rsidRDefault="00DE11CD" w:rsidP="00FD7087">
                    <w:pPr>
                      <w:spacing w:after="0" w:line="275" w:lineRule="auto"/>
                      <w:jc w:val="right"/>
                      <w:textDirection w:val="btLr"/>
                      <w:rPr>
                        <w:sz w:val="36"/>
                        <w:szCs w:val="36"/>
                        <w:lang w:val="ro-RO"/>
                      </w:rPr>
                    </w:pPr>
                  </w:p>
                </w:txbxContent>
              </v:textbox>
              <w10:wrap anchorx="margin"/>
            </v:rect>
          </w:pict>
        </mc:Fallback>
      </mc:AlternateContent>
    </w:r>
    <w:r w:rsidR="00542B31">
      <w:rPr>
        <w:noProof/>
      </w:rPr>
      <w:drawing>
        <wp:anchor distT="0" distB="0" distL="114300" distR="114300" simplePos="0" relativeHeight="251660288" behindDoc="0" locked="0" layoutInCell="1" allowOverlap="1" wp14:anchorId="4A6BCD1F" wp14:editId="1BC28C25">
          <wp:simplePos x="0" y="0"/>
          <wp:positionH relativeFrom="column">
            <wp:posOffset>-90805</wp:posOffset>
          </wp:positionH>
          <wp:positionV relativeFrom="paragraph">
            <wp:posOffset>-549910</wp:posOffset>
          </wp:positionV>
          <wp:extent cx="1991762" cy="752335"/>
          <wp:effectExtent l="0" t="0" r="2540" b="0"/>
          <wp:wrapNone/>
          <wp:docPr id="1056105743"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54545"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762" cy="752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3BC"/>
    <w:multiLevelType w:val="hybridMultilevel"/>
    <w:tmpl w:val="3020B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349A7"/>
    <w:multiLevelType w:val="hybridMultilevel"/>
    <w:tmpl w:val="FEC8DBDA"/>
    <w:lvl w:ilvl="0" w:tplc="0409000B">
      <w:start w:val="1"/>
      <w:numFmt w:val="bullet"/>
      <w:lvlText w:val=""/>
      <w:lvlJc w:val="left"/>
      <w:pPr>
        <w:ind w:left="1498" w:hanging="360"/>
      </w:pPr>
      <w:rPr>
        <w:rFonts w:ascii="Wingdings" w:hAnsi="Wingdings" w:hint="default"/>
      </w:rPr>
    </w:lvl>
    <w:lvl w:ilvl="1" w:tplc="04180003" w:tentative="1">
      <w:start w:val="1"/>
      <w:numFmt w:val="bullet"/>
      <w:lvlText w:val="o"/>
      <w:lvlJc w:val="left"/>
      <w:pPr>
        <w:ind w:left="2218" w:hanging="360"/>
      </w:pPr>
      <w:rPr>
        <w:rFonts w:ascii="Courier New" w:hAnsi="Courier New" w:cs="Courier New" w:hint="default"/>
      </w:rPr>
    </w:lvl>
    <w:lvl w:ilvl="2" w:tplc="04180005" w:tentative="1">
      <w:start w:val="1"/>
      <w:numFmt w:val="bullet"/>
      <w:lvlText w:val=""/>
      <w:lvlJc w:val="left"/>
      <w:pPr>
        <w:ind w:left="2938" w:hanging="360"/>
      </w:pPr>
      <w:rPr>
        <w:rFonts w:ascii="Wingdings" w:hAnsi="Wingdings" w:hint="default"/>
      </w:rPr>
    </w:lvl>
    <w:lvl w:ilvl="3" w:tplc="04180001" w:tentative="1">
      <w:start w:val="1"/>
      <w:numFmt w:val="bullet"/>
      <w:lvlText w:val=""/>
      <w:lvlJc w:val="left"/>
      <w:pPr>
        <w:ind w:left="3658" w:hanging="360"/>
      </w:pPr>
      <w:rPr>
        <w:rFonts w:ascii="Symbol" w:hAnsi="Symbol" w:hint="default"/>
      </w:rPr>
    </w:lvl>
    <w:lvl w:ilvl="4" w:tplc="04180003" w:tentative="1">
      <w:start w:val="1"/>
      <w:numFmt w:val="bullet"/>
      <w:lvlText w:val="o"/>
      <w:lvlJc w:val="left"/>
      <w:pPr>
        <w:ind w:left="4378" w:hanging="360"/>
      </w:pPr>
      <w:rPr>
        <w:rFonts w:ascii="Courier New" w:hAnsi="Courier New" w:cs="Courier New" w:hint="default"/>
      </w:rPr>
    </w:lvl>
    <w:lvl w:ilvl="5" w:tplc="04180005" w:tentative="1">
      <w:start w:val="1"/>
      <w:numFmt w:val="bullet"/>
      <w:lvlText w:val=""/>
      <w:lvlJc w:val="left"/>
      <w:pPr>
        <w:ind w:left="5098" w:hanging="360"/>
      </w:pPr>
      <w:rPr>
        <w:rFonts w:ascii="Wingdings" w:hAnsi="Wingdings" w:hint="default"/>
      </w:rPr>
    </w:lvl>
    <w:lvl w:ilvl="6" w:tplc="04180001" w:tentative="1">
      <w:start w:val="1"/>
      <w:numFmt w:val="bullet"/>
      <w:lvlText w:val=""/>
      <w:lvlJc w:val="left"/>
      <w:pPr>
        <w:ind w:left="5818" w:hanging="360"/>
      </w:pPr>
      <w:rPr>
        <w:rFonts w:ascii="Symbol" w:hAnsi="Symbol" w:hint="default"/>
      </w:rPr>
    </w:lvl>
    <w:lvl w:ilvl="7" w:tplc="04180003" w:tentative="1">
      <w:start w:val="1"/>
      <w:numFmt w:val="bullet"/>
      <w:lvlText w:val="o"/>
      <w:lvlJc w:val="left"/>
      <w:pPr>
        <w:ind w:left="6538" w:hanging="360"/>
      </w:pPr>
      <w:rPr>
        <w:rFonts w:ascii="Courier New" w:hAnsi="Courier New" w:cs="Courier New" w:hint="default"/>
      </w:rPr>
    </w:lvl>
    <w:lvl w:ilvl="8" w:tplc="04180005" w:tentative="1">
      <w:start w:val="1"/>
      <w:numFmt w:val="bullet"/>
      <w:lvlText w:val=""/>
      <w:lvlJc w:val="left"/>
      <w:pPr>
        <w:ind w:left="7258" w:hanging="360"/>
      </w:pPr>
      <w:rPr>
        <w:rFonts w:ascii="Wingdings" w:hAnsi="Wingdings" w:hint="default"/>
      </w:rPr>
    </w:lvl>
  </w:abstractNum>
  <w:abstractNum w:abstractNumId="2" w15:restartNumberingAfterBreak="0">
    <w:nsid w:val="0C013D3B"/>
    <w:multiLevelType w:val="hybridMultilevel"/>
    <w:tmpl w:val="26B8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3643"/>
    <w:multiLevelType w:val="hybridMultilevel"/>
    <w:tmpl w:val="B9768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2B6ABA"/>
    <w:multiLevelType w:val="hybridMultilevel"/>
    <w:tmpl w:val="678E4896"/>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 w15:restartNumberingAfterBreak="0">
    <w:nsid w:val="1096747A"/>
    <w:multiLevelType w:val="hybridMultilevel"/>
    <w:tmpl w:val="6D281170"/>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6" w15:restartNumberingAfterBreak="0">
    <w:nsid w:val="10D91A67"/>
    <w:multiLevelType w:val="hybridMultilevel"/>
    <w:tmpl w:val="6EB4478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2FB4E3B"/>
    <w:multiLevelType w:val="hybridMultilevel"/>
    <w:tmpl w:val="FB56B6B0"/>
    <w:lvl w:ilvl="0" w:tplc="0409000B">
      <w:start w:val="1"/>
      <w:numFmt w:val="bullet"/>
      <w:lvlText w:val=""/>
      <w:lvlJc w:val="left"/>
      <w:pPr>
        <w:ind w:left="2880" w:hanging="360"/>
      </w:pPr>
      <w:rPr>
        <w:rFonts w:ascii="Wingdings" w:hAnsi="Wingdings"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8" w15:restartNumberingAfterBreak="0">
    <w:nsid w:val="18373CC1"/>
    <w:multiLevelType w:val="hybridMultilevel"/>
    <w:tmpl w:val="C916E1BC"/>
    <w:lvl w:ilvl="0" w:tplc="3CA4AAE0">
      <w:numFmt w:val="bullet"/>
      <w:lvlText w:val="-"/>
      <w:lvlJc w:val="left"/>
      <w:pPr>
        <w:ind w:left="690" w:hanging="360"/>
      </w:pPr>
      <w:rPr>
        <w:rFonts w:ascii="Calibri" w:eastAsiaTheme="minorEastAsia" w:hAnsi="Calibri" w:cs="Calibri"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9" w15:restartNumberingAfterBreak="0">
    <w:nsid w:val="1CA6538B"/>
    <w:multiLevelType w:val="hybridMultilevel"/>
    <w:tmpl w:val="611AA1C8"/>
    <w:lvl w:ilvl="0" w:tplc="D25001C0">
      <w:start w:val="1"/>
      <w:numFmt w:val="decimal"/>
      <w:lvlText w:val="%1."/>
      <w:lvlJc w:val="left"/>
      <w:pPr>
        <w:ind w:left="4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24E4063C"/>
    <w:multiLevelType w:val="hybridMultilevel"/>
    <w:tmpl w:val="14D802B0"/>
    <w:lvl w:ilvl="0" w:tplc="2CBA5CB6">
      <w:start w:val="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1" w15:restartNumberingAfterBreak="0">
    <w:nsid w:val="252F3CEA"/>
    <w:multiLevelType w:val="hybridMultilevel"/>
    <w:tmpl w:val="1650426A"/>
    <w:lvl w:ilvl="0" w:tplc="3CA4AAE0">
      <w:numFmt w:val="bullet"/>
      <w:lvlText w:val="-"/>
      <w:lvlJc w:val="left"/>
      <w:pPr>
        <w:ind w:left="69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013D0"/>
    <w:multiLevelType w:val="hybridMultilevel"/>
    <w:tmpl w:val="C5F49F92"/>
    <w:lvl w:ilvl="0" w:tplc="1E564E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649F6"/>
    <w:multiLevelType w:val="hybridMultilevel"/>
    <w:tmpl w:val="EA1273D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FCA1B86"/>
    <w:multiLevelType w:val="hybridMultilevel"/>
    <w:tmpl w:val="2C10B87A"/>
    <w:lvl w:ilvl="0" w:tplc="2C4245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25F18"/>
    <w:multiLevelType w:val="hybridMultilevel"/>
    <w:tmpl w:val="2152CB96"/>
    <w:lvl w:ilvl="0" w:tplc="EB2C971A">
      <w:start w:val="1"/>
      <w:numFmt w:val="decimal"/>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35F414CE"/>
    <w:multiLevelType w:val="hybridMultilevel"/>
    <w:tmpl w:val="A1886290"/>
    <w:lvl w:ilvl="0" w:tplc="3CA4AAE0">
      <w:numFmt w:val="bullet"/>
      <w:lvlText w:val="-"/>
      <w:lvlJc w:val="left"/>
      <w:pPr>
        <w:ind w:left="69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870C2"/>
    <w:multiLevelType w:val="hybridMultilevel"/>
    <w:tmpl w:val="862CE77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41EC3439"/>
    <w:multiLevelType w:val="hybridMultilevel"/>
    <w:tmpl w:val="3988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26A277E"/>
    <w:multiLevelType w:val="hybridMultilevel"/>
    <w:tmpl w:val="7F72CC6A"/>
    <w:lvl w:ilvl="0" w:tplc="3CA4AAE0">
      <w:numFmt w:val="bullet"/>
      <w:lvlText w:val="-"/>
      <w:lvlJc w:val="left"/>
      <w:pPr>
        <w:ind w:left="69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16C92"/>
    <w:multiLevelType w:val="hybridMultilevel"/>
    <w:tmpl w:val="0FB04C00"/>
    <w:lvl w:ilvl="0" w:tplc="E238393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4996B5E"/>
    <w:multiLevelType w:val="hybridMultilevel"/>
    <w:tmpl w:val="44C6C9BA"/>
    <w:lvl w:ilvl="0" w:tplc="5DB43750">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7465D"/>
    <w:multiLevelType w:val="hybridMultilevel"/>
    <w:tmpl w:val="869EE680"/>
    <w:lvl w:ilvl="0" w:tplc="6302A5C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83E4C"/>
    <w:multiLevelType w:val="hybridMultilevel"/>
    <w:tmpl w:val="2EFE3BF4"/>
    <w:lvl w:ilvl="0" w:tplc="3CA4AAE0">
      <w:numFmt w:val="bullet"/>
      <w:lvlText w:val="-"/>
      <w:lvlJc w:val="left"/>
      <w:pPr>
        <w:ind w:left="69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54B50"/>
    <w:multiLevelType w:val="hybridMultilevel"/>
    <w:tmpl w:val="E2706BE8"/>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5" w15:restartNumberingAfterBreak="0">
    <w:nsid w:val="4D255294"/>
    <w:multiLevelType w:val="hybridMultilevel"/>
    <w:tmpl w:val="FEF6EDE4"/>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6" w15:restartNumberingAfterBreak="0">
    <w:nsid w:val="4DB13BED"/>
    <w:multiLevelType w:val="hybridMultilevel"/>
    <w:tmpl w:val="3D843A86"/>
    <w:lvl w:ilvl="0" w:tplc="CAE8B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127DF4"/>
    <w:multiLevelType w:val="hybridMultilevel"/>
    <w:tmpl w:val="77FA57CC"/>
    <w:lvl w:ilvl="0" w:tplc="0418000D">
      <w:start w:val="1"/>
      <w:numFmt w:val="bullet"/>
      <w:lvlText w:val=""/>
      <w:lvlJc w:val="left"/>
      <w:pPr>
        <w:ind w:left="99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583352CC"/>
    <w:multiLevelType w:val="hybridMultilevel"/>
    <w:tmpl w:val="69A2F69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59A97E60"/>
    <w:multiLevelType w:val="hybridMultilevel"/>
    <w:tmpl w:val="0F209E7A"/>
    <w:lvl w:ilvl="0" w:tplc="3CA4AAE0">
      <w:numFmt w:val="bullet"/>
      <w:lvlText w:val="-"/>
      <w:lvlJc w:val="left"/>
      <w:pPr>
        <w:ind w:left="69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F2AA3"/>
    <w:multiLevelType w:val="hybridMultilevel"/>
    <w:tmpl w:val="3F84F68A"/>
    <w:lvl w:ilvl="0" w:tplc="3CA4AAE0">
      <w:numFmt w:val="bullet"/>
      <w:lvlText w:val="-"/>
      <w:lvlJc w:val="left"/>
      <w:pPr>
        <w:ind w:left="69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A02F6"/>
    <w:multiLevelType w:val="hybridMultilevel"/>
    <w:tmpl w:val="8688970C"/>
    <w:lvl w:ilvl="0" w:tplc="456EE674">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32" w15:restartNumberingAfterBreak="0">
    <w:nsid w:val="617E6592"/>
    <w:multiLevelType w:val="hybridMultilevel"/>
    <w:tmpl w:val="DBEA28E4"/>
    <w:lvl w:ilvl="0" w:tplc="2C4245BA">
      <w:numFmt w:val="bullet"/>
      <w:lvlText w:val="-"/>
      <w:lvlJc w:val="left"/>
      <w:pPr>
        <w:ind w:left="1095" w:hanging="360"/>
      </w:pPr>
      <w:rPr>
        <w:rFonts w:ascii="Calibri" w:eastAsia="Times New Roman" w:hAnsi="Calibri" w:cs="Calibri"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3" w15:restartNumberingAfterBreak="0">
    <w:nsid w:val="64A85872"/>
    <w:multiLevelType w:val="hybridMultilevel"/>
    <w:tmpl w:val="A6DA8F22"/>
    <w:lvl w:ilvl="0" w:tplc="0409000B">
      <w:start w:val="1"/>
      <w:numFmt w:val="bullet"/>
      <w:lvlText w:val=""/>
      <w:lvlJc w:val="left"/>
      <w:pPr>
        <w:ind w:left="2421" w:hanging="360"/>
      </w:pPr>
      <w:rPr>
        <w:rFonts w:ascii="Wingdings" w:hAnsi="Wingdings"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34" w15:restartNumberingAfterBreak="0">
    <w:nsid w:val="68357E59"/>
    <w:multiLevelType w:val="hybridMultilevel"/>
    <w:tmpl w:val="DB68B396"/>
    <w:lvl w:ilvl="0" w:tplc="3CA4AAE0">
      <w:numFmt w:val="bullet"/>
      <w:lvlText w:val="-"/>
      <w:lvlJc w:val="left"/>
      <w:pPr>
        <w:ind w:left="69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06F7D"/>
    <w:multiLevelType w:val="hybridMultilevel"/>
    <w:tmpl w:val="0A408438"/>
    <w:lvl w:ilvl="0" w:tplc="708667B6">
      <w:start w:val="1"/>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511A74"/>
    <w:multiLevelType w:val="hybridMultilevel"/>
    <w:tmpl w:val="BE0201C2"/>
    <w:lvl w:ilvl="0" w:tplc="2C4245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336F"/>
    <w:multiLevelType w:val="hybridMultilevel"/>
    <w:tmpl w:val="3E06E4CA"/>
    <w:lvl w:ilvl="0" w:tplc="2C4245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65D8D"/>
    <w:multiLevelType w:val="hybridMultilevel"/>
    <w:tmpl w:val="21B22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E27017"/>
    <w:multiLevelType w:val="hybridMultilevel"/>
    <w:tmpl w:val="C720D198"/>
    <w:lvl w:ilvl="0" w:tplc="0409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6288688">
    <w:abstractNumId w:val="35"/>
  </w:num>
  <w:num w:numId="2" w16cid:durableId="244997947">
    <w:abstractNumId w:val="39"/>
  </w:num>
  <w:num w:numId="3" w16cid:durableId="1577276583">
    <w:abstractNumId w:val="18"/>
  </w:num>
  <w:num w:numId="4" w16cid:durableId="1277634544">
    <w:abstractNumId w:val="5"/>
  </w:num>
  <w:num w:numId="5" w16cid:durableId="496115144">
    <w:abstractNumId w:val="17"/>
  </w:num>
  <w:num w:numId="6" w16cid:durableId="1710180528">
    <w:abstractNumId w:val="1"/>
  </w:num>
  <w:num w:numId="7" w16cid:durableId="31730953">
    <w:abstractNumId w:val="6"/>
  </w:num>
  <w:num w:numId="8" w16cid:durableId="369304972">
    <w:abstractNumId w:val="25"/>
  </w:num>
  <w:num w:numId="9" w16cid:durableId="1197809345">
    <w:abstractNumId w:val="4"/>
  </w:num>
  <w:num w:numId="10" w16cid:durableId="1546020928">
    <w:abstractNumId w:val="28"/>
  </w:num>
  <w:num w:numId="11" w16cid:durableId="607812471">
    <w:abstractNumId w:val="24"/>
  </w:num>
  <w:num w:numId="12" w16cid:durableId="1859847725">
    <w:abstractNumId w:val="7"/>
  </w:num>
  <w:num w:numId="13" w16cid:durableId="1920672127">
    <w:abstractNumId w:val="33"/>
  </w:num>
  <w:num w:numId="14" w16cid:durableId="166097207">
    <w:abstractNumId w:val="0"/>
  </w:num>
  <w:num w:numId="15" w16cid:durableId="825361369">
    <w:abstractNumId w:val="3"/>
  </w:num>
  <w:num w:numId="16" w16cid:durableId="1652368301">
    <w:abstractNumId w:val="38"/>
  </w:num>
  <w:num w:numId="17" w16cid:durableId="593127962">
    <w:abstractNumId w:val="13"/>
  </w:num>
  <w:num w:numId="18" w16cid:durableId="2021807500">
    <w:abstractNumId w:val="31"/>
  </w:num>
  <w:num w:numId="19" w16cid:durableId="370496622">
    <w:abstractNumId w:val="15"/>
  </w:num>
  <w:num w:numId="20" w16cid:durableId="1167596630">
    <w:abstractNumId w:val="9"/>
  </w:num>
  <w:num w:numId="21" w16cid:durableId="1421413044">
    <w:abstractNumId w:val="26"/>
  </w:num>
  <w:num w:numId="22" w16cid:durableId="1046678084">
    <w:abstractNumId w:val="10"/>
  </w:num>
  <w:num w:numId="23" w16cid:durableId="1267957520">
    <w:abstractNumId w:val="27"/>
  </w:num>
  <w:num w:numId="24" w16cid:durableId="84225653">
    <w:abstractNumId w:val="21"/>
  </w:num>
  <w:num w:numId="25" w16cid:durableId="1141578336">
    <w:abstractNumId w:val="2"/>
  </w:num>
  <w:num w:numId="26" w16cid:durableId="464153816">
    <w:abstractNumId w:val="12"/>
  </w:num>
  <w:num w:numId="27" w16cid:durableId="1138573706">
    <w:abstractNumId w:val="22"/>
  </w:num>
  <w:num w:numId="28" w16cid:durableId="455877237">
    <w:abstractNumId w:val="37"/>
  </w:num>
  <w:num w:numId="29" w16cid:durableId="240138437">
    <w:abstractNumId w:val="8"/>
  </w:num>
  <w:num w:numId="30" w16cid:durableId="1133600321">
    <w:abstractNumId w:val="11"/>
  </w:num>
  <w:num w:numId="31" w16cid:durableId="1808546891">
    <w:abstractNumId w:val="23"/>
  </w:num>
  <w:num w:numId="32" w16cid:durableId="950403871">
    <w:abstractNumId w:val="29"/>
  </w:num>
  <w:num w:numId="33" w16cid:durableId="271940577">
    <w:abstractNumId w:val="16"/>
  </w:num>
  <w:num w:numId="34" w16cid:durableId="1895042994">
    <w:abstractNumId w:val="30"/>
  </w:num>
  <w:num w:numId="35" w16cid:durableId="275990003">
    <w:abstractNumId w:val="19"/>
  </w:num>
  <w:num w:numId="36" w16cid:durableId="1283074126">
    <w:abstractNumId w:val="34"/>
  </w:num>
  <w:num w:numId="37" w16cid:durableId="43793421">
    <w:abstractNumId w:val="36"/>
  </w:num>
  <w:num w:numId="38" w16cid:durableId="1199898695">
    <w:abstractNumId w:val="32"/>
  </w:num>
  <w:num w:numId="39" w16cid:durableId="610164222">
    <w:abstractNumId w:val="14"/>
  </w:num>
  <w:num w:numId="40" w16cid:durableId="17284545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F6"/>
    <w:rsid w:val="00000128"/>
    <w:rsid w:val="00000409"/>
    <w:rsid w:val="00001EF6"/>
    <w:rsid w:val="000023DA"/>
    <w:rsid w:val="00007B42"/>
    <w:rsid w:val="00011685"/>
    <w:rsid w:val="00012249"/>
    <w:rsid w:val="00012DC0"/>
    <w:rsid w:val="00022467"/>
    <w:rsid w:val="000249EF"/>
    <w:rsid w:val="000251B3"/>
    <w:rsid w:val="0002697C"/>
    <w:rsid w:val="000306CA"/>
    <w:rsid w:val="000308E6"/>
    <w:rsid w:val="00032A27"/>
    <w:rsid w:val="00032FAF"/>
    <w:rsid w:val="00034E72"/>
    <w:rsid w:val="000372EB"/>
    <w:rsid w:val="0003742B"/>
    <w:rsid w:val="00042DAD"/>
    <w:rsid w:val="000473CA"/>
    <w:rsid w:val="00052F36"/>
    <w:rsid w:val="00056CA1"/>
    <w:rsid w:val="00064AEB"/>
    <w:rsid w:val="0007589E"/>
    <w:rsid w:val="00081FCB"/>
    <w:rsid w:val="0008580A"/>
    <w:rsid w:val="00086D03"/>
    <w:rsid w:val="000909DC"/>
    <w:rsid w:val="00091EBD"/>
    <w:rsid w:val="00091EF8"/>
    <w:rsid w:val="00093A1E"/>
    <w:rsid w:val="00095D9B"/>
    <w:rsid w:val="000966D4"/>
    <w:rsid w:val="000A2788"/>
    <w:rsid w:val="000A2F1D"/>
    <w:rsid w:val="000A3879"/>
    <w:rsid w:val="000A4BBB"/>
    <w:rsid w:val="000A503A"/>
    <w:rsid w:val="000A5449"/>
    <w:rsid w:val="000A5ED1"/>
    <w:rsid w:val="000A6679"/>
    <w:rsid w:val="000B2C46"/>
    <w:rsid w:val="000B3E2C"/>
    <w:rsid w:val="000B431A"/>
    <w:rsid w:val="000B4F92"/>
    <w:rsid w:val="000B5DC7"/>
    <w:rsid w:val="000C1B87"/>
    <w:rsid w:val="000C298F"/>
    <w:rsid w:val="000C35F9"/>
    <w:rsid w:val="000C3692"/>
    <w:rsid w:val="000C4758"/>
    <w:rsid w:val="000C4A31"/>
    <w:rsid w:val="000D150E"/>
    <w:rsid w:val="000D4642"/>
    <w:rsid w:val="000E07CD"/>
    <w:rsid w:val="000E3C45"/>
    <w:rsid w:val="000E4270"/>
    <w:rsid w:val="000F6A05"/>
    <w:rsid w:val="001005E4"/>
    <w:rsid w:val="0010215B"/>
    <w:rsid w:val="00103021"/>
    <w:rsid w:val="0010444C"/>
    <w:rsid w:val="00104754"/>
    <w:rsid w:val="00110CDD"/>
    <w:rsid w:val="0011241A"/>
    <w:rsid w:val="0012111D"/>
    <w:rsid w:val="00124334"/>
    <w:rsid w:val="00131E18"/>
    <w:rsid w:val="00135899"/>
    <w:rsid w:val="001366C0"/>
    <w:rsid w:val="0015004E"/>
    <w:rsid w:val="001536C3"/>
    <w:rsid w:val="00155397"/>
    <w:rsid w:val="00155D9B"/>
    <w:rsid w:val="001569CC"/>
    <w:rsid w:val="00156D2A"/>
    <w:rsid w:val="001663BC"/>
    <w:rsid w:val="00167EA0"/>
    <w:rsid w:val="00171906"/>
    <w:rsid w:val="00171FFC"/>
    <w:rsid w:val="00172BE2"/>
    <w:rsid w:val="001920DA"/>
    <w:rsid w:val="001954C3"/>
    <w:rsid w:val="001A0EB8"/>
    <w:rsid w:val="001A10EE"/>
    <w:rsid w:val="001A2FAA"/>
    <w:rsid w:val="001A3176"/>
    <w:rsid w:val="001A4BD2"/>
    <w:rsid w:val="001A548D"/>
    <w:rsid w:val="001A7D61"/>
    <w:rsid w:val="001A7E42"/>
    <w:rsid w:val="001B04C7"/>
    <w:rsid w:val="001B4871"/>
    <w:rsid w:val="001B69ED"/>
    <w:rsid w:val="001B6C13"/>
    <w:rsid w:val="001C24DD"/>
    <w:rsid w:val="001C3A01"/>
    <w:rsid w:val="001C49C0"/>
    <w:rsid w:val="001C7794"/>
    <w:rsid w:val="001D077A"/>
    <w:rsid w:val="001D16F9"/>
    <w:rsid w:val="001D62A9"/>
    <w:rsid w:val="001E1540"/>
    <w:rsid w:val="001E23A2"/>
    <w:rsid w:val="001E4BF7"/>
    <w:rsid w:val="001E5646"/>
    <w:rsid w:val="001F0624"/>
    <w:rsid w:val="001F091A"/>
    <w:rsid w:val="001F274D"/>
    <w:rsid w:val="001F4B93"/>
    <w:rsid w:val="001F6FE5"/>
    <w:rsid w:val="00200C3D"/>
    <w:rsid w:val="0020180A"/>
    <w:rsid w:val="00203FA5"/>
    <w:rsid w:val="00205D97"/>
    <w:rsid w:val="00207B61"/>
    <w:rsid w:val="0021439A"/>
    <w:rsid w:val="00214D5E"/>
    <w:rsid w:val="002154CC"/>
    <w:rsid w:val="00216ACE"/>
    <w:rsid w:val="00217F81"/>
    <w:rsid w:val="0023657E"/>
    <w:rsid w:val="00237577"/>
    <w:rsid w:val="0024112D"/>
    <w:rsid w:val="00244326"/>
    <w:rsid w:val="002456E4"/>
    <w:rsid w:val="0025245A"/>
    <w:rsid w:val="00252B34"/>
    <w:rsid w:val="0025403B"/>
    <w:rsid w:val="00254683"/>
    <w:rsid w:val="002563BF"/>
    <w:rsid w:val="00257664"/>
    <w:rsid w:val="002610BF"/>
    <w:rsid w:val="0026346C"/>
    <w:rsid w:val="002634F4"/>
    <w:rsid w:val="00271B05"/>
    <w:rsid w:val="0027391A"/>
    <w:rsid w:val="00283E1D"/>
    <w:rsid w:val="00286B11"/>
    <w:rsid w:val="002874D3"/>
    <w:rsid w:val="00291FCF"/>
    <w:rsid w:val="00293FB3"/>
    <w:rsid w:val="002A0387"/>
    <w:rsid w:val="002A1487"/>
    <w:rsid w:val="002A1F28"/>
    <w:rsid w:val="002B1049"/>
    <w:rsid w:val="002B36DF"/>
    <w:rsid w:val="002B5189"/>
    <w:rsid w:val="002B6C17"/>
    <w:rsid w:val="002C0ED6"/>
    <w:rsid w:val="002C750B"/>
    <w:rsid w:val="002D0482"/>
    <w:rsid w:val="002D264C"/>
    <w:rsid w:val="002D26D8"/>
    <w:rsid w:val="002D37F7"/>
    <w:rsid w:val="002D6D2F"/>
    <w:rsid w:val="002E3D02"/>
    <w:rsid w:val="002E4E9B"/>
    <w:rsid w:val="002F305A"/>
    <w:rsid w:val="00300304"/>
    <w:rsid w:val="00302C4F"/>
    <w:rsid w:val="00303F5B"/>
    <w:rsid w:val="0030751D"/>
    <w:rsid w:val="003137E1"/>
    <w:rsid w:val="003143FA"/>
    <w:rsid w:val="0031466E"/>
    <w:rsid w:val="00314C5A"/>
    <w:rsid w:val="00315A02"/>
    <w:rsid w:val="00315F5C"/>
    <w:rsid w:val="00316641"/>
    <w:rsid w:val="00321D8B"/>
    <w:rsid w:val="0032255C"/>
    <w:rsid w:val="00323DAA"/>
    <w:rsid w:val="00323DEB"/>
    <w:rsid w:val="00324697"/>
    <w:rsid w:val="003254AF"/>
    <w:rsid w:val="00326727"/>
    <w:rsid w:val="00326C24"/>
    <w:rsid w:val="00331997"/>
    <w:rsid w:val="00334EF4"/>
    <w:rsid w:val="00336968"/>
    <w:rsid w:val="003427B5"/>
    <w:rsid w:val="00344E54"/>
    <w:rsid w:val="0034776F"/>
    <w:rsid w:val="0036125A"/>
    <w:rsid w:val="00366C17"/>
    <w:rsid w:val="00367696"/>
    <w:rsid w:val="00382CA7"/>
    <w:rsid w:val="003834E6"/>
    <w:rsid w:val="00383957"/>
    <w:rsid w:val="00386EA6"/>
    <w:rsid w:val="003938AB"/>
    <w:rsid w:val="00395D4C"/>
    <w:rsid w:val="003A0331"/>
    <w:rsid w:val="003A073E"/>
    <w:rsid w:val="003A497E"/>
    <w:rsid w:val="003A5C3A"/>
    <w:rsid w:val="003A725C"/>
    <w:rsid w:val="003B0440"/>
    <w:rsid w:val="003B180B"/>
    <w:rsid w:val="003B4CE2"/>
    <w:rsid w:val="003B5471"/>
    <w:rsid w:val="003C1FF0"/>
    <w:rsid w:val="003C3831"/>
    <w:rsid w:val="003C4A3A"/>
    <w:rsid w:val="003C4E5C"/>
    <w:rsid w:val="003D0EEC"/>
    <w:rsid w:val="003D1799"/>
    <w:rsid w:val="003D60A6"/>
    <w:rsid w:val="003E0991"/>
    <w:rsid w:val="003E0CF0"/>
    <w:rsid w:val="003E2077"/>
    <w:rsid w:val="003E327D"/>
    <w:rsid w:val="003E380C"/>
    <w:rsid w:val="003E7CAE"/>
    <w:rsid w:val="003F5836"/>
    <w:rsid w:val="003F6113"/>
    <w:rsid w:val="003F6C1A"/>
    <w:rsid w:val="0040240C"/>
    <w:rsid w:val="00404BB1"/>
    <w:rsid w:val="00411829"/>
    <w:rsid w:val="00411A4D"/>
    <w:rsid w:val="00413A44"/>
    <w:rsid w:val="00420964"/>
    <w:rsid w:val="004238AA"/>
    <w:rsid w:val="004301BA"/>
    <w:rsid w:val="00434BAE"/>
    <w:rsid w:val="00434DE6"/>
    <w:rsid w:val="00436BDB"/>
    <w:rsid w:val="00437013"/>
    <w:rsid w:val="00442767"/>
    <w:rsid w:val="00447D38"/>
    <w:rsid w:val="004508A2"/>
    <w:rsid w:val="00451088"/>
    <w:rsid w:val="004539C2"/>
    <w:rsid w:val="004555AA"/>
    <w:rsid w:val="004557EB"/>
    <w:rsid w:val="00455944"/>
    <w:rsid w:val="00456708"/>
    <w:rsid w:val="0045687D"/>
    <w:rsid w:val="00456FC4"/>
    <w:rsid w:val="004578FE"/>
    <w:rsid w:val="00457F90"/>
    <w:rsid w:val="00460552"/>
    <w:rsid w:val="00461469"/>
    <w:rsid w:val="004655FB"/>
    <w:rsid w:val="0047090B"/>
    <w:rsid w:val="00472772"/>
    <w:rsid w:val="00472E3E"/>
    <w:rsid w:val="0047545D"/>
    <w:rsid w:val="00476CFC"/>
    <w:rsid w:val="00480821"/>
    <w:rsid w:val="00481803"/>
    <w:rsid w:val="004840DA"/>
    <w:rsid w:val="00484EE8"/>
    <w:rsid w:val="00485786"/>
    <w:rsid w:val="00485DB7"/>
    <w:rsid w:val="00486C30"/>
    <w:rsid w:val="00487720"/>
    <w:rsid w:val="00487CE5"/>
    <w:rsid w:val="00490D32"/>
    <w:rsid w:val="00491E60"/>
    <w:rsid w:val="00492DD0"/>
    <w:rsid w:val="00494004"/>
    <w:rsid w:val="004A0DDE"/>
    <w:rsid w:val="004A20B3"/>
    <w:rsid w:val="004A5F71"/>
    <w:rsid w:val="004B1759"/>
    <w:rsid w:val="004B22AE"/>
    <w:rsid w:val="004B24B2"/>
    <w:rsid w:val="004B381D"/>
    <w:rsid w:val="004C1F51"/>
    <w:rsid w:val="004C2BBB"/>
    <w:rsid w:val="004C44AB"/>
    <w:rsid w:val="004D31BE"/>
    <w:rsid w:val="004D4740"/>
    <w:rsid w:val="004E5ED5"/>
    <w:rsid w:val="004F4090"/>
    <w:rsid w:val="004F4121"/>
    <w:rsid w:val="00501DDE"/>
    <w:rsid w:val="005038BA"/>
    <w:rsid w:val="00503C3F"/>
    <w:rsid w:val="005067E5"/>
    <w:rsid w:val="005141A1"/>
    <w:rsid w:val="005143F7"/>
    <w:rsid w:val="0051550C"/>
    <w:rsid w:val="00515E27"/>
    <w:rsid w:val="00517F78"/>
    <w:rsid w:val="00520819"/>
    <w:rsid w:val="00521C81"/>
    <w:rsid w:val="00522535"/>
    <w:rsid w:val="00522629"/>
    <w:rsid w:val="00526E33"/>
    <w:rsid w:val="005276B6"/>
    <w:rsid w:val="00527A3B"/>
    <w:rsid w:val="00536435"/>
    <w:rsid w:val="00537F3A"/>
    <w:rsid w:val="00542B31"/>
    <w:rsid w:val="00544A48"/>
    <w:rsid w:val="00545DD9"/>
    <w:rsid w:val="00547506"/>
    <w:rsid w:val="00550767"/>
    <w:rsid w:val="005521D9"/>
    <w:rsid w:val="00554B93"/>
    <w:rsid w:val="0055653A"/>
    <w:rsid w:val="005616A6"/>
    <w:rsid w:val="00561C3B"/>
    <w:rsid w:val="00564163"/>
    <w:rsid w:val="0057124E"/>
    <w:rsid w:val="005733F3"/>
    <w:rsid w:val="00574774"/>
    <w:rsid w:val="00575187"/>
    <w:rsid w:val="00575987"/>
    <w:rsid w:val="0058271D"/>
    <w:rsid w:val="00590F28"/>
    <w:rsid w:val="00593326"/>
    <w:rsid w:val="00596D12"/>
    <w:rsid w:val="005A0200"/>
    <w:rsid w:val="005A2EAD"/>
    <w:rsid w:val="005A48CE"/>
    <w:rsid w:val="005A5229"/>
    <w:rsid w:val="005A5DF9"/>
    <w:rsid w:val="005A6876"/>
    <w:rsid w:val="005B5B23"/>
    <w:rsid w:val="005B6E91"/>
    <w:rsid w:val="005B71D4"/>
    <w:rsid w:val="005D4213"/>
    <w:rsid w:val="005D75CF"/>
    <w:rsid w:val="005D771A"/>
    <w:rsid w:val="005E04B3"/>
    <w:rsid w:val="005E0D04"/>
    <w:rsid w:val="005E7056"/>
    <w:rsid w:val="005F1787"/>
    <w:rsid w:val="005F283D"/>
    <w:rsid w:val="005F2C46"/>
    <w:rsid w:val="005F339A"/>
    <w:rsid w:val="005F515C"/>
    <w:rsid w:val="005F7EC7"/>
    <w:rsid w:val="00602045"/>
    <w:rsid w:val="0060576B"/>
    <w:rsid w:val="006058F3"/>
    <w:rsid w:val="006064E5"/>
    <w:rsid w:val="0061127A"/>
    <w:rsid w:val="00611DD1"/>
    <w:rsid w:val="0061235F"/>
    <w:rsid w:val="0061321F"/>
    <w:rsid w:val="00613EBE"/>
    <w:rsid w:val="006141F2"/>
    <w:rsid w:val="00617D8E"/>
    <w:rsid w:val="006217B3"/>
    <w:rsid w:val="00624F57"/>
    <w:rsid w:val="00625F27"/>
    <w:rsid w:val="006278FC"/>
    <w:rsid w:val="006331CA"/>
    <w:rsid w:val="00636E7E"/>
    <w:rsid w:val="0064244E"/>
    <w:rsid w:val="00643B66"/>
    <w:rsid w:val="00643EA2"/>
    <w:rsid w:val="0065384E"/>
    <w:rsid w:val="00655ABA"/>
    <w:rsid w:val="006568DB"/>
    <w:rsid w:val="00663450"/>
    <w:rsid w:val="00665846"/>
    <w:rsid w:val="00665D77"/>
    <w:rsid w:val="00674429"/>
    <w:rsid w:val="00674D0C"/>
    <w:rsid w:val="0067670A"/>
    <w:rsid w:val="006768FC"/>
    <w:rsid w:val="00676E76"/>
    <w:rsid w:val="00680B1F"/>
    <w:rsid w:val="0068102B"/>
    <w:rsid w:val="00686DF2"/>
    <w:rsid w:val="00687965"/>
    <w:rsid w:val="00687DCC"/>
    <w:rsid w:val="0069117E"/>
    <w:rsid w:val="00692421"/>
    <w:rsid w:val="00693E99"/>
    <w:rsid w:val="0069452A"/>
    <w:rsid w:val="006956EF"/>
    <w:rsid w:val="006A14D6"/>
    <w:rsid w:val="006A18B9"/>
    <w:rsid w:val="006A3C65"/>
    <w:rsid w:val="006A467F"/>
    <w:rsid w:val="006A5ABC"/>
    <w:rsid w:val="006A5FD7"/>
    <w:rsid w:val="006A7554"/>
    <w:rsid w:val="006B5E66"/>
    <w:rsid w:val="006C0BCD"/>
    <w:rsid w:val="006C2F3B"/>
    <w:rsid w:val="006C51E9"/>
    <w:rsid w:val="006D5EAA"/>
    <w:rsid w:val="006D6345"/>
    <w:rsid w:val="006E252D"/>
    <w:rsid w:val="006E2A26"/>
    <w:rsid w:val="006E5998"/>
    <w:rsid w:val="006E6FB9"/>
    <w:rsid w:val="006E7E40"/>
    <w:rsid w:val="006F1797"/>
    <w:rsid w:val="006F193D"/>
    <w:rsid w:val="006F1C7D"/>
    <w:rsid w:val="006F6352"/>
    <w:rsid w:val="006F6D68"/>
    <w:rsid w:val="006F7146"/>
    <w:rsid w:val="0070488B"/>
    <w:rsid w:val="00705AB1"/>
    <w:rsid w:val="00710E9C"/>
    <w:rsid w:val="00715B1A"/>
    <w:rsid w:val="0072018A"/>
    <w:rsid w:val="00723A01"/>
    <w:rsid w:val="00726C17"/>
    <w:rsid w:val="00726E7D"/>
    <w:rsid w:val="00726F8C"/>
    <w:rsid w:val="00731191"/>
    <w:rsid w:val="007351DA"/>
    <w:rsid w:val="0073709E"/>
    <w:rsid w:val="0074459A"/>
    <w:rsid w:val="00745F18"/>
    <w:rsid w:val="00750F68"/>
    <w:rsid w:val="00752CCE"/>
    <w:rsid w:val="0076639B"/>
    <w:rsid w:val="00766639"/>
    <w:rsid w:val="00773418"/>
    <w:rsid w:val="00774D52"/>
    <w:rsid w:val="00776305"/>
    <w:rsid w:val="00777A04"/>
    <w:rsid w:val="00780BBC"/>
    <w:rsid w:val="00781409"/>
    <w:rsid w:val="0078299C"/>
    <w:rsid w:val="00790783"/>
    <w:rsid w:val="00795E80"/>
    <w:rsid w:val="00797A69"/>
    <w:rsid w:val="007A1F03"/>
    <w:rsid w:val="007A4D12"/>
    <w:rsid w:val="007B13C0"/>
    <w:rsid w:val="007B1E6C"/>
    <w:rsid w:val="007B315E"/>
    <w:rsid w:val="007B7011"/>
    <w:rsid w:val="007C314C"/>
    <w:rsid w:val="007C63D4"/>
    <w:rsid w:val="007D0927"/>
    <w:rsid w:val="007D0BF8"/>
    <w:rsid w:val="007D0FF2"/>
    <w:rsid w:val="007D2950"/>
    <w:rsid w:val="007E44E3"/>
    <w:rsid w:val="007E50D3"/>
    <w:rsid w:val="007E63CC"/>
    <w:rsid w:val="007E6AE8"/>
    <w:rsid w:val="007F2957"/>
    <w:rsid w:val="007F650E"/>
    <w:rsid w:val="008016FB"/>
    <w:rsid w:val="00801730"/>
    <w:rsid w:val="00805738"/>
    <w:rsid w:val="008057EF"/>
    <w:rsid w:val="008074F3"/>
    <w:rsid w:val="0081115B"/>
    <w:rsid w:val="00813E3A"/>
    <w:rsid w:val="00816AA5"/>
    <w:rsid w:val="0081712D"/>
    <w:rsid w:val="0081726F"/>
    <w:rsid w:val="008307A1"/>
    <w:rsid w:val="008321F0"/>
    <w:rsid w:val="00836851"/>
    <w:rsid w:val="00842144"/>
    <w:rsid w:val="00842FE0"/>
    <w:rsid w:val="00844BDC"/>
    <w:rsid w:val="0084518E"/>
    <w:rsid w:val="00845EAB"/>
    <w:rsid w:val="008471B0"/>
    <w:rsid w:val="00850C56"/>
    <w:rsid w:val="00851DB7"/>
    <w:rsid w:val="00853E50"/>
    <w:rsid w:val="00861E9F"/>
    <w:rsid w:val="00866D87"/>
    <w:rsid w:val="00871FF2"/>
    <w:rsid w:val="008730E3"/>
    <w:rsid w:val="008736C6"/>
    <w:rsid w:val="00875667"/>
    <w:rsid w:val="008771B8"/>
    <w:rsid w:val="00877553"/>
    <w:rsid w:val="00880A90"/>
    <w:rsid w:val="00881816"/>
    <w:rsid w:val="00881984"/>
    <w:rsid w:val="00882892"/>
    <w:rsid w:val="00883789"/>
    <w:rsid w:val="0088383D"/>
    <w:rsid w:val="00883A42"/>
    <w:rsid w:val="00885133"/>
    <w:rsid w:val="00885AC0"/>
    <w:rsid w:val="00891E80"/>
    <w:rsid w:val="008925C3"/>
    <w:rsid w:val="008934EE"/>
    <w:rsid w:val="0089664F"/>
    <w:rsid w:val="008A138E"/>
    <w:rsid w:val="008A5223"/>
    <w:rsid w:val="008A67B2"/>
    <w:rsid w:val="008B18CA"/>
    <w:rsid w:val="008B65E5"/>
    <w:rsid w:val="008B6D8B"/>
    <w:rsid w:val="008C0812"/>
    <w:rsid w:val="008C2965"/>
    <w:rsid w:val="008C31E0"/>
    <w:rsid w:val="008C6438"/>
    <w:rsid w:val="008C6E55"/>
    <w:rsid w:val="008D0FB6"/>
    <w:rsid w:val="008D1666"/>
    <w:rsid w:val="008D3800"/>
    <w:rsid w:val="008D48FD"/>
    <w:rsid w:val="008D662F"/>
    <w:rsid w:val="008D68E8"/>
    <w:rsid w:val="008E14F0"/>
    <w:rsid w:val="008E1804"/>
    <w:rsid w:val="008E288D"/>
    <w:rsid w:val="008E2F55"/>
    <w:rsid w:val="008E694C"/>
    <w:rsid w:val="008F1747"/>
    <w:rsid w:val="008F68C1"/>
    <w:rsid w:val="009003FA"/>
    <w:rsid w:val="00906CB3"/>
    <w:rsid w:val="0091038D"/>
    <w:rsid w:val="00914927"/>
    <w:rsid w:val="00920EF9"/>
    <w:rsid w:val="009233BB"/>
    <w:rsid w:val="0092365D"/>
    <w:rsid w:val="009237C1"/>
    <w:rsid w:val="00924927"/>
    <w:rsid w:val="00924B14"/>
    <w:rsid w:val="00925EF1"/>
    <w:rsid w:val="009262AE"/>
    <w:rsid w:val="00927C93"/>
    <w:rsid w:val="0093311E"/>
    <w:rsid w:val="00935294"/>
    <w:rsid w:val="00935A6A"/>
    <w:rsid w:val="00936F0D"/>
    <w:rsid w:val="00943DA0"/>
    <w:rsid w:val="0094662E"/>
    <w:rsid w:val="00946C3B"/>
    <w:rsid w:val="00946ECD"/>
    <w:rsid w:val="009473CE"/>
    <w:rsid w:val="00952323"/>
    <w:rsid w:val="00955E72"/>
    <w:rsid w:val="00956164"/>
    <w:rsid w:val="00956E04"/>
    <w:rsid w:val="00957620"/>
    <w:rsid w:val="00960905"/>
    <w:rsid w:val="00960F65"/>
    <w:rsid w:val="00963168"/>
    <w:rsid w:val="00963681"/>
    <w:rsid w:val="00963F4D"/>
    <w:rsid w:val="00964E56"/>
    <w:rsid w:val="00966EBE"/>
    <w:rsid w:val="0098066B"/>
    <w:rsid w:val="00983E0B"/>
    <w:rsid w:val="0098445E"/>
    <w:rsid w:val="00984C20"/>
    <w:rsid w:val="00984CD0"/>
    <w:rsid w:val="009860F4"/>
    <w:rsid w:val="0098704B"/>
    <w:rsid w:val="009A0FFF"/>
    <w:rsid w:val="009A1A0D"/>
    <w:rsid w:val="009A418F"/>
    <w:rsid w:val="009A44CA"/>
    <w:rsid w:val="009A5BF4"/>
    <w:rsid w:val="009A6308"/>
    <w:rsid w:val="009B0B30"/>
    <w:rsid w:val="009B1A08"/>
    <w:rsid w:val="009B613A"/>
    <w:rsid w:val="009B6208"/>
    <w:rsid w:val="009C6074"/>
    <w:rsid w:val="009D0902"/>
    <w:rsid w:val="009D3B5E"/>
    <w:rsid w:val="009D3DBB"/>
    <w:rsid w:val="009E29B6"/>
    <w:rsid w:val="009E2BC5"/>
    <w:rsid w:val="009E35D8"/>
    <w:rsid w:val="009E4CB0"/>
    <w:rsid w:val="00A00183"/>
    <w:rsid w:val="00A00A86"/>
    <w:rsid w:val="00A0344A"/>
    <w:rsid w:val="00A107F2"/>
    <w:rsid w:val="00A2120B"/>
    <w:rsid w:val="00A2383C"/>
    <w:rsid w:val="00A33D9B"/>
    <w:rsid w:val="00A351BD"/>
    <w:rsid w:val="00A35419"/>
    <w:rsid w:val="00A41BA7"/>
    <w:rsid w:val="00A42D99"/>
    <w:rsid w:val="00A43B05"/>
    <w:rsid w:val="00A44362"/>
    <w:rsid w:val="00A56C3F"/>
    <w:rsid w:val="00A57272"/>
    <w:rsid w:val="00A575FA"/>
    <w:rsid w:val="00A61080"/>
    <w:rsid w:val="00A613A9"/>
    <w:rsid w:val="00A619CF"/>
    <w:rsid w:val="00A63A9C"/>
    <w:rsid w:val="00A73C0D"/>
    <w:rsid w:val="00A76A9A"/>
    <w:rsid w:val="00A809C1"/>
    <w:rsid w:val="00A80BEA"/>
    <w:rsid w:val="00A84F6C"/>
    <w:rsid w:val="00A8758C"/>
    <w:rsid w:val="00A8795F"/>
    <w:rsid w:val="00A93BE2"/>
    <w:rsid w:val="00AA0117"/>
    <w:rsid w:val="00AA14EC"/>
    <w:rsid w:val="00AA45BA"/>
    <w:rsid w:val="00AA7CE4"/>
    <w:rsid w:val="00AC08C0"/>
    <w:rsid w:val="00AC0DAE"/>
    <w:rsid w:val="00AC1967"/>
    <w:rsid w:val="00AC43DE"/>
    <w:rsid w:val="00AC5F7C"/>
    <w:rsid w:val="00AC6442"/>
    <w:rsid w:val="00AD0B06"/>
    <w:rsid w:val="00AD3F48"/>
    <w:rsid w:val="00AD5012"/>
    <w:rsid w:val="00AD530D"/>
    <w:rsid w:val="00AD541A"/>
    <w:rsid w:val="00AE00DE"/>
    <w:rsid w:val="00AE352A"/>
    <w:rsid w:val="00AE3CB4"/>
    <w:rsid w:val="00AE56B7"/>
    <w:rsid w:val="00AE5953"/>
    <w:rsid w:val="00AF06D1"/>
    <w:rsid w:val="00AF4DE2"/>
    <w:rsid w:val="00B00831"/>
    <w:rsid w:val="00B0256E"/>
    <w:rsid w:val="00B07DAC"/>
    <w:rsid w:val="00B127F2"/>
    <w:rsid w:val="00B13C04"/>
    <w:rsid w:val="00B160A1"/>
    <w:rsid w:val="00B224A8"/>
    <w:rsid w:val="00B22866"/>
    <w:rsid w:val="00B22FB1"/>
    <w:rsid w:val="00B230F2"/>
    <w:rsid w:val="00B232EC"/>
    <w:rsid w:val="00B33680"/>
    <w:rsid w:val="00B43C98"/>
    <w:rsid w:val="00B45785"/>
    <w:rsid w:val="00B459D9"/>
    <w:rsid w:val="00B464D6"/>
    <w:rsid w:val="00B513B0"/>
    <w:rsid w:val="00B51C56"/>
    <w:rsid w:val="00B535A6"/>
    <w:rsid w:val="00B54032"/>
    <w:rsid w:val="00B577BD"/>
    <w:rsid w:val="00B57B50"/>
    <w:rsid w:val="00B65445"/>
    <w:rsid w:val="00B71EEF"/>
    <w:rsid w:val="00B7531C"/>
    <w:rsid w:val="00B75B6D"/>
    <w:rsid w:val="00B76081"/>
    <w:rsid w:val="00B8277B"/>
    <w:rsid w:val="00B862F5"/>
    <w:rsid w:val="00B874D9"/>
    <w:rsid w:val="00B971A6"/>
    <w:rsid w:val="00B977E7"/>
    <w:rsid w:val="00BA1689"/>
    <w:rsid w:val="00BA22AA"/>
    <w:rsid w:val="00BA4018"/>
    <w:rsid w:val="00BA491B"/>
    <w:rsid w:val="00BA559D"/>
    <w:rsid w:val="00BA7AB5"/>
    <w:rsid w:val="00BB2205"/>
    <w:rsid w:val="00BB6C7E"/>
    <w:rsid w:val="00BC1376"/>
    <w:rsid w:val="00BC1ED7"/>
    <w:rsid w:val="00BD0291"/>
    <w:rsid w:val="00BD1B95"/>
    <w:rsid w:val="00BD4A17"/>
    <w:rsid w:val="00BD797A"/>
    <w:rsid w:val="00BE2723"/>
    <w:rsid w:val="00BE4079"/>
    <w:rsid w:val="00BE4D51"/>
    <w:rsid w:val="00BE5FA8"/>
    <w:rsid w:val="00BF3012"/>
    <w:rsid w:val="00BF4321"/>
    <w:rsid w:val="00BF4C6F"/>
    <w:rsid w:val="00BF5D10"/>
    <w:rsid w:val="00C02E0D"/>
    <w:rsid w:val="00C074C7"/>
    <w:rsid w:val="00C0791E"/>
    <w:rsid w:val="00C07DA5"/>
    <w:rsid w:val="00C11E73"/>
    <w:rsid w:val="00C138CD"/>
    <w:rsid w:val="00C14281"/>
    <w:rsid w:val="00C20343"/>
    <w:rsid w:val="00C23833"/>
    <w:rsid w:val="00C25286"/>
    <w:rsid w:val="00C25D59"/>
    <w:rsid w:val="00C30B72"/>
    <w:rsid w:val="00C32832"/>
    <w:rsid w:val="00C32C34"/>
    <w:rsid w:val="00C35345"/>
    <w:rsid w:val="00C35E0D"/>
    <w:rsid w:val="00C37F75"/>
    <w:rsid w:val="00C418DA"/>
    <w:rsid w:val="00C41DB4"/>
    <w:rsid w:val="00C41DD9"/>
    <w:rsid w:val="00C43568"/>
    <w:rsid w:val="00C45C98"/>
    <w:rsid w:val="00C52882"/>
    <w:rsid w:val="00C54E27"/>
    <w:rsid w:val="00C558C9"/>
    <w:rsid w:val="00C60360"/>
    <w:rsid w:val="00C62A27"/>
    <w:rsid w:val="00C64983"/>
    <w:rsid w:val="00C72FB5"/>
    <w:rsid w:val="00C73261"/>
    <w:rsid w:val="00C8190C"/>
    <w:rsid w:val="00C835BF"/>
    <w:rsid w:val="00C91819"/>
    <w:rsid w:val="00C95101"/>
    <w:rsid w:val="00C97FB5"/>
    <w:rsid w:val="00CA1E6D"/>
    <w:rsid w:val="00CA4773"/>
    <w:rsid w:val="00CB6CC5"/>
    <w:rsid w:val="00CC5D72"/>
    <w:rsid w:val="00CC655F"/>
    <w:rsid w:val="00CC7E5B"/>
    <w:rsid w:val="00CD0577"/>
    <w:rsid w:val="00CD1016"/>
    <w:rsid w:val="00CD360B"/>
    <w:rsid w:val="00CD43F1"/>
    <w:rsid w:val="00CD5A37"/>
    <w:rsid w:val="00CE0DBA"/>
    <w:rsid w:val="00CE49A8"/>
    <w:rsid w:val="00CF00DC"/>
    <w:rsid w:val="00CF408B"/>
    <w:rsid w:val="00CF6AD2"/>
    <w:rsid w:val="00D055C4"/>
    <w:rsid w:val="00D06909"/>
    <w:rsid w:val="00D06F17"/>
    <w:rsid w:val="00D114B5"/>
    <w:rsid w:val="00D11772"/>
    <w:rsid w:val="00D13141"/>
    <w:rsid w:val="00D1513F"/>
    <w:rsid w:val="00D17542"/>
    <w:rsid w:val="00D17BAF"/>
    <w:rsid w:val="00D20517"/>
    <w:rsid w:val="00D22479"/>
    <w:rsid w:val="00D22D52"/>
    <w:rsid w:val="00D262EE"/>
    <w:rsid w:val="00D26596"/>
    <w:rsid w:val="00D26F49"/>
    <w:rsid w:val="00D36BA1"/>
    <w:rsid w:val="00D3749E"/>
    <w:rsid w:val="00D46226"/>
    <w:rsid w:val="00D473C3"/>
    <w:rsid w:val="00D57930"/>
    <w:rsid w:val="00D65DF6"/>
    <w:rsid w:val="00D67504"/>
    <w:rsid w:val="00D67892"/>
    <w:rsid w:val="00D67F29"/>
    <w:rsid w:val="00D70F8A"/>
    <w:rsid w:val="00D73015"/>
    <w:rsid w:val="00D73AA7"/>
    <w:rsid w:val="00D74084"/>
    <w:rsid w:val="00D83642"/>
    <w:rsid w:val="00D83EF9"/>
    <w:rsid w:val="00D85A49"/>
    <w:rsid w:val="00D8724C"/>
    <w:rsid w:val="00D93617"/>
    <w:rsid w:val="00D94223"/>
    <w:rsid w:val="00DA0782"/>
    <w:rsid w:val="00DA38C4"/>
    <w:rsid w:val="00DA4597"/>
    <w:rsid w:val="00DA4CA5"/>
    <w:rsid w:val="00DB1DAC"/>
    <w:rsid w:val="00DC00BE"/>
    <w:rsid w:val="00DC2979"/>
    <w:rsid w:val="00DC6DA0"/>
    <w:rsid w:val="00DD4A98"/>
    <w:rsid w:val="00DD7A36"/>
    <w:rsid w:val="00DE09FA"/>
    <w:rsid w:val="00DE11CD"/>
    <w:rsid w:val="00DE270F"/>
    <w:rsid w:val="00DE2DC6"/>
    <w:rsid w:val="00DE3D22"/>
    <w:rsid w:val="00DE4E27"/>
    <w:rsid w:val="00DF07E6"/>
    <w:rsid w:val="00DF2218"/>
    <w:rsid w:val="00DF2699"/>
    <w:rsid w:val="00DF26D4"/>
    <w:rsid w:val="00DF5129"/>
    <w:rsid w:val="00DF6309"/>
    <w:rsid w:val="00DF7C1D"/>
    <w:rsid w:val="00E03742"/>
    <w:rsid w:val="00E042A1"/>
    <w:rsid w:val="00E074A9"/>
    <w:rsid w:val="00E117B6"/>
    <w:rsid w:val="00E12268"/>
    <w:rsid w:val="00E135C1"/>
    <w:rsid w:val="00E137B6"/>
    <w:rsid w:val="00E137E3"/>
    <w:rsid w:val="00E13B15"/>
    <w:rsid w:val="00E1674D"/>
    <w:rsid w:val="00E20C15"/>
    <w:rsid w:val="00E22535"/>
    <w:rsid w:val="00E2284F"/>
    <w:rsid w:val="00E233C4"/>
    <w:rsid w:val="00E24DFE"/>
    <w:rsid w:val="00E30F42"/>
    <w:rsid w:val="00E3146B"/>
    <w:rsid w:val="00E344FF"/>
    <w:rsid w:val="00E3538F"/>
    <w:rsid w:val="00E41401"/>
    <w:rsid w:val="00E475AB"/>
    <w:rsid w:val="00E47CDC"/>
    <w:rsid w:val="00E50F11"/>
    <w:rsid w:val="00E55127"/>
    <w:rsid w:val="00E56417"/>
    <w:rsid w:val="00E61002"/>
    <w:rsid w:val="00E638B1"/>
    <w:rsid w:val="00E64232"/>
    <w:rsid w:val="00E81E60"/>
    <w:rsid w:val="00E8406E"/>
    <w:rsid w:val="00E8457F"/>
    <w:rsid w:val="00E869A9"/>
    <w:rsid w:val="00E87898"/>
    <w:rsid w:val="00E913C3"/>
    <w:rsid w:val="00E91628"/>
    <w:rsid w:val="00E91776"/>
    <w:rsid w:val="00E9330D"/>
    <w:rsid w:val="00E93C49"/>
    <w:rsid w:val="00E94057"/>
    <w:rsid w:val="00EA11A3"/>
    <w:rsid w:val="00EA3BD2"/>
    <w:rsid w:val="00EA459A"/>
    <w:rsid w:val="00EA4B32"/>
    <w:rsid w:val="00EB4C02"/>
    <w:rsid w:val="00EB666A"/>
    <w:rsid w:val="00EB701E"/>
    <w:rsid w:val="00EB7F63"/>
    <w:rsid w:val="00EC1428"/>
    <w:rsid w:val="00ED0222"/>
    <w:rsid w:val="00ED14D0"/>
    <w:rsid w:val="00ED26B4"/>
    <w:rsid w:val="00ED3391"/>
    <w:rsid w:val="00ED4254"/>
    <w:rsid w:val="00ED5CB5"/>
    <w:rsid w:val="00ED71DF"/>
    <w:rsid w:val="00ED73CB"/>
    <w:rsid w:val="00ED7452"/>
    <w:rsid w:val="00EE067B"/>
    <w:rsid w:val="00EE2CD8"/>
    <w:rsid w:val="00EE7110"/>
    <w:rsid w:val="00EF0462"/>
    <w:rsid w:val="00EF2DB7"/>
    <w:rsid w:val="00EF66B4"/>
    <w:rsid w:val="00EF7C41"/>
    <w:rsid w:val="00F00394"/>
    <w:rsid w:val="00F01FA8"/>
    <w:rsid w:val="00F0291B"/>
    <w:rsid w:val="00F0412F"/>
    <w:rsid w:val="00F045B3"/>
    <w:rsid w:val="00F06D4C"/>
    <w:rsid w:val="00F1043D"/>
    <w:rsid w:val="00F10C69"/>
    <w:rsid w:val="00F1109A"/>
    <w:rsid w:val="00F17A65"/>
    <w:rsid w:val="00F222CA"/>
    <w:rsid w:val="00F22A38"/>
    <w:rsid w:val="00F271C1"/>
    <w:rsid w:val="00F31169"/>
    <w:rsid w:val="00F321DC"/>
    <w:rsid w:val="00F32362"/>
    <w:rsid w:val="00F3482A"/>
    <w:rsid w:val="00F35B6A"/>
    <w:rsid w:val="00F40927"/>
    <w:rsid w:val="00F4461C"/>
    <w:rsid w:val="00F46864"/>
    <w:rsid w:val="00F47401"/>
    <w:rsid w:val="00F5095A"/>
    <w:rsid w:val="00F6642B"/>
    <w:rsid w:val="00F71EA4"/>
    <w:rsid w:val="00F80B16"/>
    <w:rsid w:val="00F81005"/>
    <w:rsid w:val="00F901A2"/>
    <w:rsid w:val="00F908A7"/>
    <w:rsid w:val="00F92ED6"/>
    <w:rsid w:val="00F9490E"/>
    <w:rsid w:val="00F9589F"/>
    <w:rsid w:val="00FA1F14"/>
    <w:rsid w:val="00FA519C"/>
    <w:rsid w:val="00FA54E7"/>
    <w:rsid w:val="00FA604C"/>
    <w:rsid w:val="00FB0AB6"/>
    <w:rsid w:val="00FB174F"/>
    <w:rsid w:val="00FB2CE9"/>
    <w:rsid w:val="00FB6E3B"/>
    <w:rsid w:val="00FB70DC"/>
    <w:rsid w:val="00FB722B"/>
    <w:rsid w:val="00FB7AD2"/>
    <w:rsid w:val="00FC60F3"/>
    <w:rsid w:val="00FC6EE3"/>
    <w:rsid w:val="00FC72A0"/>
    <w:rsid w:val="00FC7EF5"/>
    <w:rsid w:val="00FD213F"/>
    <w:rsid w:val="00FD7087"/>
    <w:rsid w:val="00FE14DD"/>
    <w:rsid w:val="00FE382A"/>
    <w:rsid w:val="00FE38BB"/>
    <w:rsid w:val="00FE5554"/>
    <w:rsid w:val="00FE569D"/>
    <w:rsid w:val="00FF32FB"/>
    <w:rsid w:val="00FF3FBD"/>
    <w:rsid w:val="00FF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B7B5"/>
  <w15:docId w15:val="{4F708D11-7F08-4F96-917C-C7811D45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5EAA"/>
    <w:pPr>
      <w:keepNext/>
      <w:spacing w:before="240" w:after="60" w:line="240" w:lineRule="auto"/>
      <w:outlineLvl w:val="0"/>
    </w:pPr>
    <w:rPr>
      <w:rFonts w:ascii="Cambria" w:eastAsia="Times New Roman" w:hAnsi="Cambria" w:cs="Times New Roman"/>
      <w:b/>
      <w:bCs/>
      <w:kern w:val="32"/>
      <w:sz w:val="32"/>
      <w:szCs w:val="32"/>
      <w:lang w:val="ro-RO" w:eastAsia="ro-RO"/>
    </w:rPr>
  </w:style>
  <w:style w:type="paragraph" w:styleId="Heading2">
    <w:name w:val="heading 2"/>
    <w:basedOn w:val="Normal"/>
    <w:next w:val="Normal"/>
    <w:link w:val="Heading2Char"/>
    <w:rsid w:val="00D65DF6"/>
    <w:pPr>
      <w:keepNext/>
      <w:spacing w:after="0" w:line="240" w:lineRule="auto"/>
      <w:outlineLvl w:val="1"/>
    </w:pPr>
    <w:rPr>
      <w:rFonts w:ascii="Times New Roman" w:eastAsia="Times New Roman" w:hAnsi="Times New Roman" w:cs="Times New Roman"/>
      <w:b/>
      <w:i/>
      <w:color w:val="FF0000"/>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5DF6"/>
    <w:rPr>
      <w:rFonts w:ascii="Times New Roman" w:eastAsia="Times New Roman" w:hAnsi="Times New Roman" w:cs="Times New Roman"/>
      <w:b/>
      <w:i/>
      <w:color w:val="FF0000"/>
      <w:sz w:val="24"/>
      <w:szCs w:val="20"/>
      <w:lang w:val="fr-FR"/>
    </w:rPr>
  </w:style>
  <w:style w:type="paragraph" w:styleId="Footer">
    <w:name w:val="footer"/>
    <w:basedOn w:val="Normal"/>
    <w:link w:val="FooterChar"/>
    <w:rsid w:val="00D65DF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65DF6"/>
    <w:rPr>
      <w:rFonts w:ascii="Times New Roman" w:eastAsia="Times New Roman" w:hAnsi="Times New Roman" w:cs="Times New Roman"/>
      <w:sz w:val="24"/>
      <w:szCs w:val="20"/>
    </w:rPr>
  </w:style>
  <w:style w:type="paragraph" w:styleId="Title">
    <w:name w:val="Title"/>
    <w:basedOn w:val="Normal"/>
    <w:link w:val="TitleChar"/>
    <w:qFormat/>
    <w:rsid w:val="00D65DF6"/>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D65DF6"/>
    <w:rPr>
      <w:rFonts w:ascii="Times New Roman" w:eastAsia="Times New Roman" w:hAnsi="Times New Roman" w:cs="Times New Roman"/>
      <w:b/>
      <w:sz w:val="28"/>
      <w:szCs w:val="20"/>
    </w:rPr>
  </w:style>
  <w:style w:type="paragraph" w:styleId="BodyText">
    <w:name w:val="Body Text"/>
    <w:basedOn w:val="Normal"/>
    <w:link w:val="BodyTextChar"/>
    <w:rsid w:val="00D65DF6"/>
    <w:pPr>
      <w:spacing w:after="0" w:line="240" w:lineRule="auto"/>
    </w:pPr>
    <w:rPr>
      <w:rFonts w:ascii="Times New Roman" w:eastAsia="Times New Roman" w:hAnsi="Times New Roman" w:cs="Times New Roman"/>
      <w:color w:val="0000FF"/>
      <w:sz w:val="24"/>
      <w:szCs w:val="20"/>
      <w:lang w:val="fr-FR"/>
    </w:rPr>
  </w:style>
  <w:style w:type="character" w:customStyle="1" w:styleId="BodyTextChar">
    <w:name w:val="Body Text Char"/>
    <w:basedOn w:val="DefaultParagraphFont"/>
    <w:link w:val="BodyText"/>
    <w:rsid w:val="00D65DF6"/>
    <w:rPr>
      <w:rFonts w:ascii="Times New Roman" w:eastAsia="Times New Roman" w:hAnsi="Times New Roman" w:cs="Times New Roman"/>
      <w:color w:val="0000FF"/>
      <w:sz w:val="24"/>
      <w:szCs w:val="20"/>
      <w:lang w:val="fr-FR"/>
    </w:rPr>
  </w:style>
  <w:style w:type="character" w:styleId="PageNumber">
    <w:name w:val="page number"/>
    <w:basedOn w:val="DefaultParagraphFont"/>
    <w:rsid w:val="00D65DF6"/>
  </w:style>
  <w:style w:type="paragraph" w:styleId="BalloonText">
    <w:name w:val="Balloon Text"/>
    <w:basedOn w:val="Normal"/>
    <w:link w:val="BalloonTextChar"/>
    <w:uiPriority w:val="99"/>
    <w:semiHidden/>
    <w:unhideWhenUsed/>
    <w:rsid w:val="00D65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F6"/>
    <w:rPr>
      <w:rFonts w:ascii="Tahoma" w:eastAsiaTheme="minorEastAsia" w:hAnsi="Tahoma" w:cs="Tahoma"/>
      <w:sz w:val="16"/>
      <w:szCs w:val="16"/>
    </w:rPr>
  </w:style>
  <w:style w:type="paragraph" w:styleId="Header">
    <w:name w:val="header"/>
    <w:basedOn w:val="Normal"/>
    <w:link w:val="HeaderChar"/>
    <w:uiPriority w:val="99"/>
    <w:unhideWhenUsed/>
    <w:rsid w:val="0077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52"/>
    <w:rPr>
      <w:rFonts w:eastAsiaTheme="minorEastAsia"/>
    </w:rPr>
  </w:style>
  <w:style w:type="paragraph" w:styleId="FootnoteText">
    <w:name w:val="footnote text"/>
    <w:basedOn w:val="Normal"/>
    <w:link w:val="FootnoteTextChar"/>
    <w:uiPriority w:val="99"/>
    <w:semiHidden/>
    <w:unhideWhenUsed/>
    <w:rsid w:val="00693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E99"/>
    <w:rPr>
      <w:rFonts w:eastAsiaTheme="minorEastAsia"/>
      <w:sz w:val="20"/>
      <w:szCs w:val="20"/>
    </w:rPr>
  </w:style>
  <w:style w:type="character" w:styleId="FootnoteReference">
    <w:name w:val="footnote reference"/>
    <w:basedOn w:val="DefaultParagraphFont"/>
    <w:uiPriority w:val="99"/>
    <w:semiHidden/>
    <w:unhideWhenUsed/>
    <w:rsid w:val="00693E99"/>
    <w:rPr>
      <w:vertAlign w:val="superscript"/>
    </w:rPr>
  </w:style>
  <w:style w:type="character" w:styleId="Hyperlink">
    <w:name w:val="Hyperlink"/>
    <w:basedOn w:val="DefaultParagraphFont"/>
    <w:uiPriority w:val="99"/>
    <w:unhideWhenUsed/>
    <w:rsid w:val="00693E99"/>
    <w:rPr>
      <w:color w:val="0000FF"/>
      <w:u w:val="single"/>
    </w:rPr>
  </w:style>
  <w:style w:type="paragraph" w:styleId="ListParagraph">
    <w:name w:val="List Paragraph"/>
    <w:basedOn w:val="Normal"/>
    <w:uiPriority w:val="34"/>
    <w:qFormat/>
    <w:rsid w:val="002A1F28"/>
    <w:pPr>
      <w:spacing w:before="60" w:after="60" w:line="240" w:lineRule="auto"/>
      <w:ind w:left="720"/>
      <w:jc w:val="both"/>
    </w:pPr>
    <w:rPr>
      <w:rFonts w:ascii="Times New Roman" w:eastAsiaTheme="minorHAnsi" w:hAnsi="Times New Roman"/>
      <w:sz w:val="24"/>
      <w:lang w:val="ro-RO"/>
    </w:rPr>
  </w:style>
  <w:style w:type="paragraph" w:styleId="NoSpacing">
    <w:name w:val="No Spacing"/>
    <w:link w:val="NoSpacingChar"/>
    <w:uiPriority w:val="1"/>
    <w:qFormat/>
    <w:rsid w:val="002A1F28"/>
    <w:pPr>
      <w:spacing w:after="0" w:line="240" w:lineRule="auto"/>
      <w:ind w:firstLine="567"/>
      <w:jc w:val="both"/>
    </w:pPr>
    <w:rPr>
      <w:rFonts w:ascii="Times New Roman" w:eastAsia="Times New Roman" w:hAnsi="Times New Roman" w:cs="Times New Roman"/>
      <w:sz w:val="24"/>
      <w:szCs w:val="24"/>
    </w:rPr>
  </w:style>
  <w:style w:type="table" w:styleId="TableGrid">
    <w:name w:val="Table Grid"/>
    <w:basedOn w:val="TableNormal"/>
    <w:uiPriority w:val="59"/>
    <w:rsid w:val="002A1F2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5ABA"/>
  </w:style>
  <w:style w:type="character" w:customStyle="1" w:styleId="ipa">
    <w:name w:val="ipa"/>
    <w:basedOn w:val="DefaultParagraphFont"/>
    <w:rsid w:val="00655ABA"/>
  </w:style>
  <w:style w:type="character" w:styleId="UnresolvedMention">
    <w:name w:val="Unresolved Mention"/>
    <w:basedOn w:val="DefaultParagraphFont"/>
    <w:uiPriority w:val="99"/>
    <w:semiHidden/>
    <w:unhideWhenUsed/>
    <w:rsid w:val="00B54032"/>
    <w:rPr>
      <w:color w:val="605E5C"/>
      <w:shd w:val="clear" w:color="auto" w:fill="E1DFDD"/>
    </w:rPr>
  </w:style>
  <w:style w:type="character" w:styleId="FollowedHyperlink">
    <w:name w:val="FollowedHyperlink"/>
    <w:basedOn w:val="DefaultParagraphFont"/>
    <w:uiPriority w:val="99"/>
    <w:semiHidden/>
    <w:unhideWhenUsed/>
    <w:rsid w:val="00E344FF"/>
    <w:rPr>
      <w:color w:val="800080" w:themeColor="followedHyperlink"/>
      <w:u w:val="single"/>
    </w:rPr>
  </w:style>
  <w:style w:type="character" w:customStyle="1" w:styleId="NoSpacingChar">
    <w:name w:val="No Spacing Char"/>
    <w:link w:val="NoSpacing"/>
    <w:uiPriority w:val="1"/>
    <w:locked/>
    <w:rsid w:val="009473CE"/>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D5EAA"/>
    <w:rPr>
      <w:rFonts w:ascii="Cambria" w:eastAsia="Times New Roman" w:hAnsi="Cambria" w:cs="Times New Roman"/>
      <w:b/>
      <w:bCs/>
      <w:kern w:val="32"/>
      <w:sz w:val="32"/>
      <w:szCs w:val="32"/>
      <w:lang w:val="ro-RO" w:eastAsia="ro-RO"/>
    </w:rPr>
  </w:style>
  <w:style w:type="paragraph" w:styleId="NormalWeb">
    <w:name w:val="Normal (Web)"/>
    <w:basedOn w:val="Normal"/>
    <w:uiPriority w:val="99"/>
    <w:rsid w:val="006D5E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95884">
      <w:bodyDiv w:val="1"/>
      <w:marLeft w:val="0"/>
      <w:marRight w:val="0"/>
      <w:marTop w:val="0"/>
      <w:marBottom w:val="0"/>
      <w:divBdr>
        <w:top w:val="none" w:sz="0" w:space="0" w:color="auto"/>
        <w:left w:val="none" w:sz="0" w:space="0" w:color="auto"/>
        <w:bottom w:val="none" w:sz="0" w:space="0" w:color="auto"/>
        <w:right w:val="none" w:sz="0" w:space="0" w:color="auto"/>
      </w:divBdr>
    </w:div>
    <w:div w:id="471211731">
      <w:bodyDiv w:val="1"/>
      <w:marLeft w:val="0"/>
      <w:marRight w:val="0"/>
      <w:marTop w:val="0"/>
      <w:marBottom w:val="0"/>
      <w:divBdr>
        <w:top w:val="none" w:sz="0" w:space="0" w:color="auto"/>
        <w:left w:val="none" w:sz="0" w:space="0" w:color="auto"/>
        <w:bottom w:val="none" w:sz="0" w:space="0" w:color="auto"/>
        <w:right w:val="none" w:sz="0" w:space="0" w:color="auto"/>
      </w:divBdr>
    </w:div>
    <w:div w:id="762185079">
      <w:bodyDiv w:val="1"/>
      <w:marLeft w:val="0"/>
      <w:marRight w:val="0"/>
      <w:marTop w:val="0"/>
      <w:marBottom w:val="0"/>
      <w:divBdr>
        <w:top w:val="none" w:sz="0" w:space="0" w:color="auto"/>
        <w:left w:val="none" w:sz="0" w:space="0" w:color="auto"/>
        <w:bottom w:val="none" w:sz="0" w:space="0" w:color="auto"/>
        <w:right w:val="none" w:sz="0" w:space="0" w:color="auto"/>
      </w:divBdr>
    </w:div>
    <w:div w:id="885065378">
      <w:bodyDiv w:val="1"/>
      <w:marLeft w:val="0"/>
      <w:marRight w:val="0"/>
      <w:marTop w:val="0"/>
      <w:marBottom w:val="0"/>
      <w:divBdr>
        <w:top w:val="none" w:sz="0" w:space="0" w:color="auto"/>
        <w:left w:val="none" w:sz="0" w:space="0" w:color="auto"/>
        <w:bottom w:val="none" w:sz="0" w:space="0" w:color="auto"/>
        <w:right w:val="none" w:sz="0" w:space="0" w:color="auto"/>
      </w:divBdr>
    </w:div>
    <w:div w:id="1252927500">
      <w:bodyDiv w:val="1"/>
      <w:marLeft w:val="0"/>
      <w:marRight w:val="0"/>
      <w:marTop w:val="0"/>
      <w:marBottom w:val="0"/>
      <w:divBdr>
        <w:top w:val="none" w:sz="0" w:space="0" w:color="auto"/>
        <w:left w:val="none" w:sz="0" w:space="0" w:color="auto"/>
        <w:bottom w:val="none" w:sz="0" w:space="0" w:color="auto"/>
        <w:right w:val="none" w:sz="0" w:space="0" w:color="auto"/>
      </w:divBdr>
    </w:div>
    <w:div w:id="1874145369">
      <w:bodyDiv w:val="1"/>
      <w:marLeft w:val="0"/>
      <w:marRight w:val="0"/>
      <w:marTop w:val="0"/>
      <w:marBottom w:val="0"/>
      <w:divBdr>
        <w:top w:val="none" w:sz="0" w:space="0" w:color="auto"/>
        <w:left w:val="none" w:sz="0" w:space="0" w:color="auto"/>
        <w:bottom w:val="none" w:sz="0" w:space="0" w:color="auto"/>
        <w:right w:val="none" w:sz="0" w:space="0" w:color="auto"/>
      </w:divBdr>
    </w:div>
    <w:div w:id="201726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2dmmzugmztg/normele-privind-organizarea-si-dezvoltarea-carierei-functionarilor-publici-din-cadrul-autoritatilor-si-institutiilor-publice-in-cadrul-carora-sunt-stabilite-functiile-publice-prevazute-la-art-385-alin?pid=553738845&amp;d=2024-07-24" TargetMode="External"/><Relationship Id="rId13" Type="http://schemas.openxmlformats.org/officeDocument/2006/relationships/hyperlink" Target="https://lege5.ro/App/Document/gm2dcnrygm3q/codul-administrativ-din-03072019?pid=291971220&amp;d=2024-07-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gm2dcnrygm3q/codul-administrativ-din-03072019?pid=291971237&amp;d=2024-07-2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ura@primarias1.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gistratura@primarias1.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eztqmjwgq4ts/legea-invatamantului-superior-nr-199-2023?pid=538065805&amp;d=2024-07-24" TargetMode="External"/><Relationship Id="rId14" Type="http://schemas.openxmlformats.org/officeDocument/2006/relationships/hyperlink" Target="https://lege5.ro/App/Document/geztqmjwgq4ts/legea-invatamantului-superior-nr-199-2023?pid=538065805&amp;d=2024-07-2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registratura@primarias1.r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primariasector1.ro" TargetMode="External"/><Relationship Id="rId5" Type="http://schemas.openxmlformats.org/officeDocument/2006/relationships/hyperlink" Target="mailto:registratura@primarias1.ro" TargetMode="External"/><Relationship Id="rId4" Type="http://schemas.openxmlformats.org/officeDocument/2006/relationships/hyperlink" Target="http://www.primariasector1.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CBDC-4766-4A0A-8343-BF7AAFC0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Zainescu</dc:creator>
  <cp:keywords/>
  <dc:description/>
  <cp:lastModifiedBy>Diana Irimescu</cp:lastModifiedBy>
  <cp:revision>14</cp:revision>
  <cp:lastPrinted>2024-07-25T10:28:00Z</cp:lastPrinted>
  <dcterms:created xsi:type="dcterms:W3CDTF">2024-08-23T09:07:00Z</dcterms:created>
  <dcterms:modified xsi:type="dcterms:W3CDTF">2024-10-03T12:06:00Z</dcterms:modified>
</cp:coreProperties>
</file>